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46" w:rsidRPr="002741F0" w:rsidRDefault="00044F46" w:rsidP="00044F46">
      <w:pPr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2741F0">
        <w:rPr>
          <w:b/>
          <w:sz w:val="32"/>
          <w:szCs w:val="32"/>
          <w:lang w:val="uk-UA"/>
        </w:rPr>
        <w:t>Орієнтовне календарно-тематичне планування уроків мистецтва</w:t>
      </w:r>
    </w:p>
    <w:p w:rsidR="00044F46" w:rsidRPr="002741F0" w:rsidRDefault="00044F46" w:rsidP="00044F46">
      <w:pPr>
        <w:jc w:val="center"/>
        <w:rPr>
          <w:b/>
          <w:sz w:val="28"/>
          <w:szCs w:val="28"/>
          <w:lang w:val="uk-UA"/>
        </w:rPr>
      </w:pPr>
      <w:r w:rsidRPr="002741F0">
        <w:rPr>
          <w:b/>
          <w:sz w:val="28"/>
          <w:szCs w:val="28"/>
          <w:lang w:val="uk-UA"/>
        </w:rPr>
        <w:t>8 клас</w:t>
      </w:r>
    </w:p>
    <w:p w:rsidR="002741F0" w:rsidRPr="002741F0" w:rsidRDefault="005B758F" w:rsidP="002741F0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(35 год, 1 год</w:t>
      </w:r>
      <w:r w:rsidR="002741F0" w:rsidRPr="002741F0">
        <w:rPr>
          <w:i/>
          <w:sz w:val="28"/>
          <w:szCs w:val="28"/>
          <w:lang w:val="uk-UA"/>
        </w:rPr>
        <w:t xml:space="preserve"> на тиждень)</w:t>
      </w:r>
    </w:p>
    <w:p w:rsidR="00044F46" w:rsidRDefault="00044F46" w:rsidP="002741F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Мистецтво в культурі минулого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1134"/>
        <w:gridCol w:w="986"/>
      </w:tblGrid>
      <w:tr w:rsidR="00044F46" w:rsidTr="00A618D8">
        <w:tc>
          <w:tcPr>
            <w:tcW w:w="704" w:type="dxa"/>
          </w:tcPr>
          <w:p w:rsidR="00044F46" w:rsidRPr="002741F0" w:rsidRDefault="00044F46" w:rsidP="002741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41F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1" w:type="dxa"/>
          </w:tcPr>
          <w:p w:rsidR="00044F46" w:rsidRPr="002741F0" w:rsidRDefault="00044F46" w:rsidP="002741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41F0">
              <w:rPr>
                <w:b/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1134" w:type="dxa"/>
          </w:tcPr>
          <w:p w:rsidR="00044F46" w:rsidRPr="002741F0" w:rsidRDefault="005B758F" w:rsidP="002741F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К-сть год</w:t>
            </w:r>
          </w:p>
        </w:tc>
        <w:tc>
          <w:tcPr>
            <w:tcW w:w="986" w:type="dxa"/>
          </w:tcPr>
          <w:p w:rsidR="00044F46" w:rsidRPr="002741F0" w:rsidRDefault="00044F46" w:rsidP="002741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41F0">
              <w:rPr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B82D49" w:rsidTr="00C65D1C">
        <w:tc>
          <w:tcPr>
            <w:tcW w:w="9345" w:type="dxa"/>
            <w:gridSpan w:val="4"/>
          </w:tcPr>
          <w:p w:rsidR="005B758F" w:rsidRDefault="00B82D49" w:rsidP="00B82D4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4760">
              <w:rPr>
                <w:b/>
                <w:i/>
                <w:sz w:val="28"/>
                <w:szCs w:val="28"/>
                <w:lang w:val="uk-UA"/>
              </w:rPr>
              <w:t>І розділ.</w:t>
            </w:r>
            <w:r w:rsidRPr="00B82D49">
              <w:rPr>
                <w:b/>
                <w:sz w:val="28"/>
                <w:szCs w:val="28"/>
                <w:lang w:val="uk-UA"/>
              </w:rPr>
              <w:t xml:space="preserve"> Стилі та напрями мистецтва стародавніх епох і цивілізацій: </w:t>
            </w:r>
          </w:p>
          <w:p w:rsidR="00B82D49" w:rsidRPr="00B82D49" w:rsidRDefault="00B82D49" w:rsidP="00B82D4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82D49">
              <w:rPr>
                <w:b/>
                <w:sz w:val="28"/>
                <w:szCs w:val="28"/>
                <w:lang w:val="uk-UA"/>
              </w:rPr>
              <w:t>античний, візантійський, романський, готика, Ренесанс</w:t>
            </w:r>
          </w:p>
        </w:tc>
      </w:tr>
      <w:tr w:rsidR="006518AD" w:rsidTr="00C65D1C">
        <w:tc>
          <w:tcPr>
            <w:tcW w:w="9345" w:type="dxa"/>
            <w:gridSpan w:val="4"/>
          </w:tcPr>
          <w:p w:rsidR="006518AD" w:rsidRPr="002741F0" w:rsidRDefault="006518AD" w:rsidP="006518A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741F0">
              <w:rPr>
                <w:rFonts w:eastAsia="Calibri"/>
                <w:b/>
                <w:i/>
                <w:sz w:val="28"/>
                <w:szCs w:val="28"/>
                <w:lang w:val="uk-UA"/>
              </w:rPr>
              <w:t>Тема 1. Мистецтво античності</w:t>
            </w:r>
          </w:p>
        </w:tc>
      </w:tr>
      <w:tr w:rsidR="006518AD" w:rsidTr="00A618D8">
        <w:tc>
          <w:tcPr>
            <w:tcW w:w="704" w:type="dxa"/>
          </w:tcPr>
          <w:p w:rsidR="006518AD" w:rsidRDefault="00A618D8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1–2</w:t>
            </w:r>
          </w:p>
        </w:tc>
        <w:tc>
          <w:tcPr>
            <w:tcW w:w="6521" w:type="dxa"/>
          </w:tcPr>
          <w:p w:rsidR="006518AD" w:rsidRDefault="006518AD" w:rsidP="001C7E9C">
            <w:pPr>
              <w:ind w:left="597" w:right="638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b/>
                <w:sz w:val="28"/>
                <w:szCs w:val="28"/>
                <w:lang w:val="uk-UA"/>
              </w:rPr>
              <w:t>ГАРМОНІЯ ТА ДОСКОНАЛІСТЬ ЕЛЛАДИ</w:t>
            </w:r>
          </w:p>
          <w:p w:rsidR="006518AD" w:rsidRPr="007960A6" w:rsidRDefault="006518AD" w:rsidP="00FC206C">
            <w:pPr>
              <w:ind w:left="183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>Греція − колиска європейської</w:t>
            </w:r>
            <w:r w:rsidRPr="007960A6">
              <w:rPr>
                <w:sz w:val="28"/>
                <w:szCs w:val="28"/>
                <w:lang w:val="uk-UA"/>
              </w:rPr>
              <w:t xml:space="preserve">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цивілізації. Міфологічна основа давньогрецького мистецтва. «Людина − міра всіх речей». Простота і лаконічність давньогрецької архітектури: храм, ордер, споруди Афінського Акрополя. Досконалість скульптури. Синтез архітектури і скульптури. Керамічний вазопис. Роль музики в суспільному та особистому житті давніх греків. Музичні інструменти. Великі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Панафінеї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>. Зародженн</w:t>
            </w:r>
            <w:r w:rsidR="00286132">
              <w:rPr>
                <w:rFonts w:eastAsia="Calibri"/>
                <w:sz w:val="28"/>
                <w:szCs w:val="28"/>
                <w:lang w:val="uk-UA"/>
              </w:rPr>
              <w:t xml:space="preserve">я жанру гімну.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Мистецтво мандрівних співаків –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аедів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, рапсодів і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кіфаре</w:t>
            </w:r>
            <w:r w:rsidR="00286132">
              <w:rPr>
                <w:rFonts w:eastAsia="Calibri"/>
                <w:sz w:val="28"/>
                <w:szCs w:val="28"/>
                <w:lang w:val="uk-UA"/>
              </w:rPr>
              <w:t>дів</w:t>
            </w:r>
            <w:proofErr w:type="spellEnd"/>
            <w:r w:rsidR="00286132">
              <w:rPr>
                <w:rFonts w:eastAsia="Calibri"/>
                <w:sz w:val="28"/>
                <w:szCs w:val="28"/>
                <w:lang w:val="uk-UA"/>
              </w:rPr>
              <w:t xml:space="preserve">. Театр – «школа» громадян! </w:t>
            </w:r>
          </w:p>
          <w:p w:rsidR="006518AD" w:rsidRPr="007960A6" w:rsidRDefault="006518AD" w:rsidP="001C7E9C">
            <w:pPr>
              <w:ind w:left="183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СОМ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: Афінський Акрополь (храми), храм Артеміди в Ефесі;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Пергамський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 вівтар; скульптури: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Агесандр</w:t>
            </w:r>
            <w:proofErr w:type="spellEnd"/>
            <w:r w:rsidRPr="007960A6">
              <w:rPr>
                <w:sz w:val="28"/>
                <w:szCs w:val="28"/>
                <w:lang w:val="uk-UA"/>
              </w:rPr>
              <w:t xml:space="preserve"> «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Афродіта (Венера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Милосська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>)»,</w:t>
            </w:r>
            <w:r w:rsidRPr="00796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24373" w:rsidRPr="007960A6">
              <w:rPr>
                <w:rFonts w:eastAsia="Calibri"/>
                <w:sz w:val="28"/>
                <w:szCs w:val="28"/>
                <w:lang w:val="uk-UA"/>
              </w:rPr>
              <w:t>Агесандр</w:t>
            </w:r>
            <w:proofErr w:type="spellEnd"/>
            <w:r w:rsidR="00C24373">
              <w:rPr>
                <w:rFonts w:eastAsia="Calibri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24373">
              <w:rPr>
                <w:rFonts w:eastAsia="Calibri"/>
                <w:sz w:val="28"/>
                <w:szCs w:val="28"/>
                <w:lang w:val="uk-UA"/>
              </w:rPr>
              <w:t>Полідор</w:t>
            </w:r>
            <w:proofErr w:type="spellEnd"/>
            <w:r w:rsidR="00C24373">
              <w:rPr>
                <w:rFonts w:eastAsia="Calibri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24373">
              <w:rPr>
                <w:rFonts w:eastAsia="Calibri"/>
                <w:sz w:val="28"/>
                <w:szCs w:val="28"/>
                <w:lang w:val="uk-UA"/>
              </w:rPr>
              <w:t>Афінодор</w:t>
            </w:r>
            <w:proofErr w:type="spellEnd"/>
            <w:r w:rsidR="00C24373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«Лаокоон</w:t>
            </w:r>
            <w:r w:rsidR="00C24373">
              <w:rPr>
                <w:rFonts w:eastAsia="Calibri"/>
                <w:sz w:val="28"/>
                <w:szCs w:val="28"/>
                <w:lang w:val="uk-UA"/>
              </w:rPr>
              <w:t xml:space="preserve"> та його сини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»;</w:t>
            </w:r>
            <w:r w:rsidRPr="007960A6">
              <w:rPr>
                <w:sz w:val="28"/>
                <w:szCs w:val="28"/>
                <w:lang w:val="uk-UA"/>
              </w:rPr>
              <w:t xml:space="preserve">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Пракситель «Афродіта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Книдська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>».</w:t>
            </w:r>
          </w:p>
          <w:p w:rsidR="006518AD" w:rsidRPr="007960A6" w:rsidRDefault="006518AD" w:rsidP="001C7E9C">
            <w:pPr>
              <w:ind w:left="183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ХТД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: Створіть ілюстрації до міфів Давньої Греції в техніці «силует» або ескіз трафарету в давньогрецькому стилі для декорування речей, стін будівель тощо.</w:t>
            </w:r>
          </w:p>
          <w:p w:rsidR="006518AD" w:rsidRPr="007960A6" w:rsidRDefault="006518AD" w:rsidP="001C7E9C">
            <w:pPr>
              <w:ind w:left="183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РД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: 1. За бажання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дослідіть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>:</w:t>
            </w:r>
          </w:p>
          <w:p w:rsidR="006518AD" w:rsidRPr="007960A6" w:rsidRDefault="006518AD" w:rsidP="001C7E9C">
            <w:pPr>
              <w:ind w:left="183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твори кінематографа, присвячені Давній Греції; </w:t>
            </w:r>
          </w:p>
          <w:p w:rsidR="006518AD" w:rsidRPr="007960A6" w:rsidRDefault="006518AD" w:rsidP="00286132">
            <w:pPr>
              <w:ind w:left="183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>сюжети давньогрецького вазопису – г</w:t>
            </w:r>
            <w:r w:rsidR="00286132">
              <w:rPr>
                <w:rFonts w:eastAsia="Calibri"/>
                <w:sz w:val="28"/>
                <w:szCs w:val="28"/>
                <w:lang w:val="uk-UA"/>
              </w:rPr>
              <w:t xml:space="preserve">ероїв яких міфів вони втілюють;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втілення одного сюжету давньогрецького міфу (або героя міфу) у творах різних видів мистецтва. </w:t>
            </w:r>
          </w:p>
          <w:p w:rsidR="006518AD" w:rsidRPr="007960A6" w:rsidRDefault="006518AD" w:rsidP="001C7E9C">
            <w:pPr>
              <w:numPr>
                <w:ilvl w:val="0"/>
                <w:numId w:val="1"/>
              </w:numPr>
              <w:ind w:left="183" w:right="177" w:firstLine="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lastRenderedPageBreak/>
              <w:t>Дослідіть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 у вільний час, які мистецькі змагання відбувалися в Афінах, Дельфах, Спарті та інших полісах Давньої Греції. Яке значення надавалося музиці у давній Спарті? </w:t>
            </w:r>
          </w:p>
          <w:p w:rsidR="006518AD" w:rsidRPr="007960A6" w:rsidRDefault="006518AD" w:rsidP="001C7E9C">
            <w:pPr>
              <w:numPr>
                <w:ilvl w:val="0"/>
                <w:numId w:val="1"/>
              </w:numPr>
              <w:ind w:left="183" w:right="177" w:firstLine="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>Дізнайтеся, де збереглися залишки споруд давньогрецьких театрів. Схарактеризуйте їх архітектурні особливості. Поміркуйте, чому вони мають саме таку будову. Поцікавтеся, у театрах яких країн застосовуються маски.</w:t>
            </w:r>
          </w:p>
          <w:p w:rsidR="006518AD" w:rsidRPr="007960A6" w:rsidRDefault="006518AD" w:rsidP="001C7E9C">
            <w:pPr>
              <w:numPr>
                <w:ilvl w:val="0"/>
                <w:numId w:val="1"/>
              </w:numPr>
              <w:ind w:left="183" w:right="177" w:firstLine="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>На території України існували міста-поліси, засновані  давньогрецькими переселенцями</w:t>
            </w:r>
            <w:r w:rsidR="005B758F">
              <w:rPr>
                <w:rFonts w:eastAsia="Calibri"/>
                <w:sz w:val="28"/>
                <w:szCs w:val="28"/>
                <w:lang w:val="uk-UA"/>
              </w:rPr>
              <w:t>,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 – Ольвія, Херсонес,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Пантикапей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Тіра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, Феодосія,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Фанагорія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, Танаїс,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Керкінітида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>. Поцікавтеся їх долею та поділіться своїми відкриттями з однокласниками.</w:t>
            </w:r>
          </w:p>
          <w:p w:rsidR="006518AD" w:rsidRPr="007960A6" w:rsidRDefault="006518AD" w:rsidP="001C7E9C">
            <w:pPr>
              <w:ind w:left="183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П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: </w:t>
            </w:r>
            <w:r w:rsidR="005B758F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крополь, ордер,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скена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>,</w:t>
            </w:r>
            <w:r w:rsidRPr="00796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орхестра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>,</w:t>
            </w:r>
            <w:r w:rsidRPr="007960A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аеди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, рапсоди і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кіфареди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  <w:p w:rsidR="006518AD" w:rsidRPr="007960A6" w:rsidRDefault="006518AD" w:rsidP="001C7E9C">
            <w:pPr>
              <w:ind w:left="597" w:right="638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518AD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986" w:type="dxa"/>
          </w:tcPr>
          <w:p w:rsidR="006518AD" w:rsidRDefault="006518AD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6518AD" w:rsidTr="00A618D8">
        <w:tc>
          <w:tcPr>
            <w:tcW w:w="704" w:type="dxa"/>
          </w:tcPr>
          <w:p w:rsidR="006518AD" w:rsidRDefault="00A618D8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3–4</w:t>
            </w:r>
          </w:p>
        </w:tc>
        <w:tc>
          <w:tcPr>
            <w:tcW w:w="6521" w:type="dxa"/>
          </w:tcPr>
          <w:p w:rsidR="00A618D8" w:rsidRDefault="00A618D8" w:rsidP="001C7E9C">
            <w:pPr>
              <w:ind w:left="597" w:right="638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b/>
                <w:sz w:val="28"/>
                <w:szCs w:val="28"/>
                <w:lang w:val="uk-UA"/>
              </w:rPr>
              <w:t>ВЕЛИЧ І МОГУТНІСТЬ ДАВНЬОГО РИМУ</w:t>
            </w:r>
          </w:p>
          <w:p w:rsidR="00A618D8" w:rsidRPr="007960A6" w:rsidRDefault="00A618D8" w:rsidP="001C7E9C">
            <w:pPr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>Практичність римської архітектури (римський форум, тріумфальні арки, мости, терми, акведуки). Винаходи та нові конструктивні елементи в будівництві (бетон, цегла, купол, арка)</w:t>
            </w:r>
            <w:r w:rsidRPr="007960A6">
              <w:rPr>
                <w:sz w:val="28"/>
                <w:szCs w:val="28"/>
                <w:lang w:val="uk-UA"/>
              </w:rPr>
              <w:t xml:space="preserve">,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тосканський і композитний ордери. Реалістичні портрети (скульптура, живопис).</w:t>
            </w:r>
            <w:r w:rsidRPr="007960A6">
              <w:rPr>
                <w:sz w:val="28"/>
                <w:szCs w:val="28"/>
                <w:lang w:val="uk-UA"/>
              </w:rPr>
              <w:t xml:space="preserve">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Подорож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Помпеями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  <w:p w:rsidR="00A618D8" w:rsidRPr="007960A6" w:rsidRDefault="00A618D8" w:rsidP="001C7E9C">
            <w:pPr>
              <w:tabs>
                <w:tab w:val="left" w:pos="183"/>
              </w:tabs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СОМ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: фоторепродукції: Колізей, Пантеон,</w:t>
            </w:r>
            <w:r w:rsidRPr="007960A6">
              <w:rPr>
                <w:sz w:val="28"/>
                <w:szCs w:val="28"/>
                <w:lang w:val="uk-UA"/>
              </w:rPr>
              <w:t xml:space="preserve"> реконструкції імператорських форумів, скульптурні та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фаюмські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 портрети.</w:t>
            </w:r>
          </w:p>
          <w:p w:rsidR="00A618D8" w:rsidRPr="007960A6" w:rsidRDefault="00A618D8" w:rsidP="001C7E9C">
            <w:pPr>
              <w:tabs>
                <w:tab w:val="left" w:pos="0"/>
              </w:tabs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ПЗ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: Поцікавтеся міфами давніх римлян. Порівняйте пантеони богів давніх греків і римлян. Чи є спільні образи?</w:t>
            </w:r>
          </w:p>
          <w:p w:rsidR="00A618D8" w:rsidRPr="007960A6" w:rsidRDefault="00A618D8" w:rsidP="00286132">
            <w:pPr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ХТД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: </w:t>
            </w:r>
            <w:r w:rsidRPr="007960A6">
              <w:rPr>
                <w:rFonts w:eastAsia="Calibri"/>
                <w:i/>
                <w:sz w:val="28"/>
                <w:szCs w:val="28"/>
                <w:lang w:val="uk-UA"/>
              </w:rPr>
              <w:t>Варіант 1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. Створіть оригінал-макет рекламної брошури про па</w:t>
            </w:r>
            <w:r w:rsidR="00286132">
              <w:rPr>
                <w:rFonts w:eastAsia="Calibri"/>
                <w:sz w:val="28"/>
                <w:szCs w:val="28"/>
                <w:lang w:val="uk-UA"/>
              </w:rPr>
              <w:t xml:space="preserve">м’ятки мистецтва Давнього Риму.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Виконайте замальовки відомих пам’яток архітектури, скульптури періоду античності. Скомпонуйте роботи в брошуру. </w:t>
            </w:r>
          </w:p>
          <w:p w:rsidR="000763BC" w:rsidRDefault="00A618D8" w:rsidP="001C7E9C">
            <w:pPr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i/>
                <w:sz w:val="28"/>
                <w:szCs w:val="28"/>
                <w:lang w:val="uk-UA"/>
              </w:rPr>
              <w:t>Варіант 2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. Створіть оригінал-макет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буклета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  <w:p w:rsidR="00A618D8" w:rsidRPr="007960A6" w:rsidRDefault="00A618D8" w:rsidP="001C7E9C">
            <w:pPr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>про мистецтво Давнього Риму, використовуючи програми Microsoft Publisher або Word.</w:t>
            </w:r>
          </w:p>
          <w:p w:rsidR="000763BC" w:rsidRDefault="00A618D8" w:rsidP="001C7E9C">
            <w:pPr>
              <w:tabs>
                <w:tab w:val="left" w:pos="0"/>
                <w:tab w:val="left" w:pos="424"/>
              </w:tabs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РД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: 1. За бажання </w:t>
            </w:r>
            <w:proofErr w:type="spellStart"/>
            <w:r w:rsidRPr="007960A6">
              <w:rPr>
                <w:rFonts w:eastAsia="Calibri"/>
                <w:sz w:val="28"/>
                <w:szCs w:val="28"/>
                <w:lang w:val="uk-UA"/>
              </w:rPr>
              <w:t>дослідіть</w:t>
            </w:r>
            <w:proofErr w:type="spellEnd"/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, які здобутки мистецтва давніх римлян використовуються </w:t>
            </w:r>
          </w:p>
          <w:p w:rsidR="00A618D8" w:rsidRPr="007960A6" w:rsidRDefault="00A618D8" w:rsidP="001C7E9C">
            <w:pPr>
              <w:tabs>
                <w:tab w:val="left" w:pos="0"/>
                <w:tab w:val="left" w:pos="424"/>
              </w:tabs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>в сучасній художній практиці.</w:t>
            </w:r>
          </w:p>
          <w:p w:rsidR="00A618D8" w:rsidRPr="007960A6" w:rsidRDefault="00A618D8" w:rsidP="001C7E9C">
            <w:pPr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lastRenderedPageBreak/>
              <w:t>2. Поцікав</w:t>
            </w:r>
            <w:r w:rsidR="005B758F">
              <w:rPr>
                <w:rFonts w:eastAsia="Calibri"/>
                <w:sz w:val="28"/>
                <w:szCs w:val="28"/>
                <w:lang w:val="uk-UA"/>
              </w:rPr>
              <w:t>те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 xml:space="preserve">ся творами різних видів мистецтва (кінематографа, музичного, образотворчого, театрального), присвяченими Давньому Риму. </w:t>
            </w:r>
          </w:p>
          <w:p w:rsidR="00A618D8" w:rsidRPr="007960A6" w:rsidRDefault="00A618D8" w:rsidP="001C7E9C">
            <w:pPr>
              <w:tabs>
                <w:tab w:val="left" w:pos="0"/>
              </w:tabs>
              <w:ind w:left="170" w:right="177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sz w:val="28"/>
                <w:szCs w:val="28"/>
                <w:lang w:val="uk-UA"/>
              </w:rPr>
              <w:t>3. Створіть віртуальну екскурсію. Орієнтовні теми: «Стежками Давнього Риму», «Стародавні Помпеї», «Шедеври римської скульптури у світових музеях» тощо.</w:t>
            </w:r>
          </w:p>
          <w:p w:rsidR="006518AD" w:rsidRDefault="00A618D8" w:rsidP="001C7E9C">
            <w:pPr>
              <w:ind w:left="170" w:right="177"/>
              <w:jc w:val="both"/>
              <w:rPr>
                <w:sz w:val="28"/>
                <w:szCs w:val="28"/>
                <w:lang w:val="uk-UA"/>
              </w:rPr>
            </w:pPr>
            <w:r w:rsidRPr="001A463F">
              <w:rPr>
                <w:rFonts w:eastAsia="Calibri"/>
                <w:i/>
                <w:sz w:val="28"/>
                <w:szCs w:val="28"/>
                <w:lang w:val="uk-UA"/>
              </w:rPr>
              <w:t>П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: енкаустика,</w:t>
            </w:r>
            <w:r w:rsidRPr="007960A6">
              <w:rPr>
                <w:sz w:val="28"/>
                <w:szCs w:val="28"/>
              </w:rPr>
              <w:t xml:space="preserve">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ротонда,</w:t>
            </w:r>
            <w:r w:rsidRPr="007960A6">
              <w:rPr>
                <w:sz w:val="28"/>
                <w:szCs w:val="28"/>
              </w:rPr>
              <w:t xml:space="preserve">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терми,</w:t>
            </w:r>
            <w:r w:rsidRPr="007960A6">
              <w:rPr>
                <w:sz w:val="28"/>
                <w:szCs w:val="28"/>
              </w:rPr>
              <w:t xml:space="preserve"> </w:t>
            </w:r>
            <w:r w:rsidRPr="007960A6">
              <w:rPr>
                <w:rFonts w:eastAsia="Calibri"/>
                <w:sz w:val="28"/>
                <w:szCs w:val="28"/>
                <w:lang w:val="uk-UA"/>
              </w:rPr>
              <w:t>форум, неф.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6518AD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986" w:type="dxa"/>
          </w:tcPr>
          <w:p w:rsidR="006518AD" w:rsidRDefault="006518AD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F24BD7" w:rsidTr="00C65D1C">
        <w:tc>
          <w:tcPr>
            <w:tcW w:w="9345" w:type="dxa"/>
            <w:gridSpan w:val="4"/>
          </w:tcPr>
          <w:p w:rsidR="00F24BD7" w:rsidRPr="002741F0" w:rsidRDefault="00F24BD7" w:rsidP="00F24BD7">
            <w:pPr>
              <w:ind w:left="1134" w:right="2881"/>
              <w:jc w:val="center"/>
              <w:rPr>
                <w:rFonts w:eastAsia="Calibri"/>
                <w:b/>
                <w:i/>
                <w:sz w:val="28"/>
                <w:szCs w:val="28"/>
                <w:lang w:val="uk-UA"/>
              </w:rPr>
            </w:pPr>
            <w:r w:rsidRPr="002741F0">
              <w:rPr>
                <w:rFonts w:eastAsia="Calibri"/>
                <w:b/>
                <w:i/>
                <w:sz w:val="28"/>
                <w:szCs w:val="28"/>
                <w:lang w:val="uk-UA"/>
              </w:rPr>
              <w:lastRenderedPageBreak/>
              <w:t>Тема 2. Мистецтво Середньовіччя</w:t>
            </w:r>
          </w:p>
        </w:tc>
      </w:tr>
      <w:tr w:rsidR="006518AD" w:rsidTr="00A618D8">
        <w:tc>
          <w:tcPr>
            <w:tcW w:w="704" w:type="dxa"/>
          </w:tcPr>
          <w:p w:rsidR="006518AD" w:rsidRDefault="00F24BD7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5–6</w:t>
            </w:r>
          </w:p>
        </w:tc>
        <w:tc>
          <w:tcPr>
            <w:tcW w:w="6521" w:type="dxa"/>
          </w:tcPr>
          <w:p w:rsidR="00F24BD7" w:rsidRPr="00F24BD7" w:rsidRDefault="00F24BD7" w:rsidP="00F24BD7">
            <w:pPr>
              <w:jc w:val="center"/>
              <w:rPr>
                <w:sz w:val="28"/>
                <w:szCs w:val="28"/>
                <w:lang w:val="uk-UA"/>
              </w:rPr>
            </w:pPr>
            <w:r w:rsidRPr="00F24BD7">
              <w:rPr>
                <w:b/>
                <w:sz w:val="28"/>
                <w:szCs w:val="28"/>
                <w:lang w:val="uk-UA"/>
              </w:rPr>
              <w:t>ВЕЛИЧ І КРАСА МИСТЕЦТВА ВІЗАНТІЇ ТА КИЇВСЬКОЇ РУСІ</w:t>
            </w:r>
          </w:p>
          <w:p w:rsidR="00F24BD7" w:rsidRPr="00F24BD7" w:rsidRDefault="00F24BD7" w:rsidP="00286132">
            <w:pPr>
              <w:tabs>
                <w:tab w:val="left" w:pos="311"/>
              </w:tabs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 xml:space="preserve">Християнські храми Візантії, особливості будови та розкіш внутрішнього оздоблення. Мозаїка храмів. Візантійський іконографічний канон. Вплив візантійських традицій на мистецтво Київської Русі. Архітектура Києва (Софійський собор), Чернігова. Рукописна книга. Музика в храмі. Синтез мистецтв у християнському храмі. Літургія – основна форма православної служби. Хоровий спів </w:t>
            </w:r>
            <w:r w:rsidRPr="00F24BD7">
              <w:rPr>
                <w:i/>
                <w:sz w:val="28"/>
                <w:szCs w:val="28"/>
                <w:lang w:val="uk-UA"/>
              </w:rPr>
              <w:t xml:space="preserve">a </w:t>
            </w:r>
            <w:proofErr w:type="spellStart"/>
            <w:r w:rsidRPr="00F24BD7">
              <w:rPr>
                <w:i/>
                <w:sz w:val="28"/>
                <w:szCs w:val="28"/>
                <w:lang w:val="uk-UA"/>
              </w:rPr>
              <w:t>capella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>. Давньоруський куль</w:t>
            </w:r>
            <w:r w:rsidR="00286132">
              <w:rPr>
                <w:sz w:val="28"/>
                <w:szCs w:val="28"/>
                <w:lang w:val="uk-UA"/>
              </w:rPr>
              <w:t xml:space="preserve">товий спів, знаменні розспіви. </w:t>
            </w:r>
          </w:p>
          <w:p w:rsidR="000763BC" w:rsidRDefault="00F24BD7" w:rsidP="001A463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СОМ</w:t>
            </w:r>
            <w:r w:rsidRPr="00F24BD7">
              <w:rPr>
                <w:sz w:val="28"/>
                <w:szCs w:val="28"/>
                <w:lang w:val="uk-UA"/>
              </w:rPr>
              <w:t xml:space="preserve">: Собор Святої Софії та церква Святої Ірини </w:t>
            </w:r>
          </w:p>
          <w:p w:rsidR="000763BC" w:rsidRDefault="00F24BD7" w:rsidP="001A463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 xml:space="preserve">в Константинополі, церкви Святого Аполлінарія </w:t>
            </w:r>
          </w:p>
          <w:p w:rsidR="00F24BD7" w:rsidRPr="00F24BD7" w:rsidRDefault="00F24BD7" w:rsidP="001A463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Равенні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 xml:space="preserve"> (мозаїки, інтер’єр); ікони Григорія Чудотворця (ХІІ ст.) та Володимирської Богоматері; Софія Київська, Києво-Печерська лавра (Київ), собори Чернігова: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Спасо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 xml:space="preserve">-Преображенський,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Борисо-Глібський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 xml:space="preserve"> (фрески, мозаїки, інтер’єр); ілюстрації до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Остромировог</w:t>
            </w:r>
            <w:r w:rsidR="00C24373">
              <w:rPr>
                <w:sz w:val="28"/>
                <w:szCs w:val="28"/>
                <w:lang w:val="uk-UA"/>
              </w:rPr>
              <w:t>о</w:t>
            </w:r>
            <w:proofErr w:type="spellEnd"/>
            <w:r w:rsidR="00C2437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24373">
              <w:rPr>
                <w:sz w:val="28"/>
                <w:szCs w:val="28"/>
                <w:lang w:val="uk-UA"/>
              </w:rPr>
              <w:t>єванглія</w:t>
            </w:r>
            <w:proofErr w:type="spellEnd"/>
            <w:r w:rsidR="00C24373">
              <w:rPr>
                <w:sz w:val="28"/>
                <w:szCs w:val="28"/>
                <w:lang w:val="uk-UA"/>
              </w:rPr>
              <w:t>; А. Рубльов «Трійця»;</w:t>
            </w:r>
            <w:r w:rsidRPr="00F24BD7">
              <w:rPr>
                <w:sz w:val="28"/>
                <w:szCs w:val="28"/>
                <w:lang w:val="uk-UA"/>
              </w:rPr>
              <w:t xml:space="preserve"> ікони Феофана Грека, ікона Волинської Божої Матері.</w:t>
            </w:r>
          </w:p>
          <w:p w:rsidR="00F24BD7" w:rsidRPr="00F24BD7" w:rsidRDefault="00F24BD7" w:rsidP="001A463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СММ</w:t>
            </w:r>
            <w:r w:rsidRPr="00F24BD7">
              <w:rPr>
                <w:sz w:val="28"/>
                <w:szCs w:val="28"/>
                <w:lang w:val="uk-UA"/>
              </w:rPr>
              <w:t>:</w:t>
            </w:r>
            <w:r w:rsidRPr="00F24BD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24BD7">
              <w:rPr>
                <w:sz w:val="28"/>
                <w:szCs w:val="28"/>
                <w:lang w:val="uk-UA"/>
              </w:rPr>
              <w:t>К. Стеценко «Всенощна».</w:t>
            </w:r>
          </w:p>
          <w:p w:rsidR="00F24BD7" w:rsidRPr="00F24BD7" w:rsidRDefault="00F24BD7" w:rsidP="001A463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ХТД</w:t>
            </w:r>
            <w:r w:rsidRPr="00F24BD7">
              <w:rPr>
                <w:sz w:val="28"/>
                <w:szCs w:val="28"/>
                <w:lang w:val="uk-UA"/>
              </w:rPr>
              <w:t>: Створіть імітацію мозаїки за мотивами мозаїки «Птахи», створеної у візантійську добу.</w:t>
            </w:r>
          </w:p>
          <w:p w:rsidR="00F24BD7" w:rsidRPr="00F24BD7" w:rsidRDefault="00F24BD7" w:rsidP="001A463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Пісня</w:t>
            </w:r>
            <w:r w:rsidRPr="00F24BD7">
              <w:rPr>
                <w:sz w:val="28"/>
                <w:szCs w:val="28"/>
                <w:lang w:val="uk-UA"/>
              </w:rPr>
              <w:t xml:space="preserve">: музика </w:t>
            </w:r>
            <w:r w:rsidRPr="00F24BD7">
              <w:rPr>
                <w:i/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F24BD7">
              <w:rPr>
                <w:i/>
                <w:sz w:val="28"/>
                <w:szCs w:val="28"/>
                <w:lang w:val="uk-UA"/>
              </w:rPr>
              <w:t>Шамо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 xml:space="preserve">, вірші </w:t>
            </w:r>
            <w:r w:rsidRPr="00F24BD7">
              <w:rPr>
                <w:i/>
                <w:sz w:val="28"/>
                <w:szCs w:val="28"/>
                <w:lang w:val="uk-UA"/>
              </w:rPr>
              <w:t>Д. Луценка</w:t>
            </w:r>
            <w:r w:rsidRPr="00F24BD7">
              <w:rPr>
                <w:sz w:val="28"/>
                <w:szCs w:val="28"/>
                <w:lang w:val="uk-UA"/>
              </w:rPr>
              <w:t xml:space="preserve"> «Пісня про Київ».</w:t>
            </w:r>
          </w:p>
          <w:p w:rsidR="00F24BD7" w:rsidRPr="00F24BD7" w:rsidRDefault="00F24BD7" w:rsidP="001A463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РД</w:t>
            </w:r>
            <w:r w:rsidRPr="00F24BD7">
              <w:rPr>
                <w:sz w:val="28"/>
                <w:szCs w:val="28"/>
                <w:lang w:val="uk-UA"/>
              </w:rPr>
              <w:t xml:space="preserve">: 1.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Дослідіть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 xml:space="preserve"> візантійський іконографічний канон на прикладах творів мистецтва.</w:t>
            </w:r>
          </w:p>
          <w:p w:rsidR="00F24BD7" w:rsidRPr="00F24BD7" w:rsidRDefault="00F24BD7" w:rsidP="001A463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>2. Створіть мультимедійну екскурсію. Орієнтовні теми: «Подорож до двох Великих Софій – Конста</w:t>
            </w:r>
            <w:r w:rsidRPr="00F24BD7">
              <w:rPr>
                <w:sz w:val="28"/>
                <w:szCs w:val="28"/>
                <w:lang w:val="uk-UA"/>
              </w:rPr>
              <w:lastRenderedPageBreak/>
              <w:t xml:space="preserve">нтинопольської та Київської»; «Шедеври книжкової мініатюри»; «Мозаїки – вражаючий кам’яний живопис» тощо. </w:t>
            </w:r>
          </w:p>
          <w:p w:rsidR="000763BC" w:rsidRDefault="00F24BD7" w:rsidP="001A463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 xml:space="preserve">3. Поцікавтеся основами богослужінь східного </w:t>
            </w:r>
          </w:p>
          <w:p w:rsidR="00F24BD7" w:rsidRPr="00F24BD7" w:rsidRDefault="00F24BD7" w:rsidP="001A463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>і західного християнських обрядів. Порівняйте їх.</w:t>
            </w:r>
          </w:p>
          <w:p w:rsidR="00F24BD7" w:rsidRPr="00F24BD7" w:rsidRDefault="00F24BD7" w:rsidP="001A463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П</w:t>
            </w:r>
            <w:r w:rsidRPr="00F24BD7">
              <w:rPr>
                <w:sz w:val="28"/>
                <w:szCs w:val="28"/>
                <w:lang w:val="uk-UA"/>
              </w:rPr>
              <w:t xml:space="preserve">: вівтар, ікона, іконопис, </w:t>
            </w:r>
            <w:r w:rsidRPr="00F24BD7">
              <w:rPr>
                <w:i/>
                <w:sz w:val="28"/>
                <w:szCs w:val="28"/>
                <w:lang w:val="uk-UA"/>
              </w:rPr>
              <w:t xml:space="preserve">a </w:t>
            </w:r>
            <w:proofErr w:type="spellStart"/>
            <w:r w:rsidRPr="00F24BD7">
              <w:rPr>
                <w:i/>
                <w:sz w:val="28"/>
                <w:szCs w:val="28"/>
                <w:lang w:val="uk-UA"/>
              </w:rPr>
              <w:t>capella</w:t>
            </w:r>
            <w:proofErr w:type="spellEnd"/>
            <w:r w:rsidRPr="00F24BD7">
              <w:rPr>
                <w:i/>
                <w:sz w:val="28"/>
                <w:szCs w:val="28"/>
                <w:lang w:val="uk-UA"/>
              </w:rPr>
              <w:t>.</w:t>
            </w:r>
          </w:p>
          <w:p w:rsidR="006518AD" w:rsidRDefault="006518AD" w:rsidP="006518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518AD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986" w:type="dxa"/>
          </w:tcPr>
          <w:p w:rsidR="006518AD" w:rsidRDefault="006518AD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6518AD" w:rsidTr="00A618D8">
        <w:tc>
          <w:tcPr>
            <w:tcW w:w="704" w:type="dxa"/>
          </w:tcPr>
          <w:p w:rsidR="006518AD" w:rsidRDefault="00F24BD7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7–8</w:t>
            </w:r>
          </w:p>
        </w:tc>
        <w:tc>
          <w:tcPr>
            <w:tcW w:w="6521" w:type="dxa"/>
          </w:tcPr>
          <w:p w:rsidR="005B758F" w:rsidRDefault="00F24BD7" w:rsidP="00F24B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4BD7">
              <w:rPr>
                <w:b/>
                <w:sz w:val="28"/>
                <w:szCs w:val="28"/>
                <w:lang w:val="uk-UA"/>
              </w:rPr>
              <w:t xml:space="preserve">«ВАЖКЕ МОВЧАННЯ» АРХІТЕКТУРИ </w:t>
            </w:r>
          </w:p>
          <w:p w:rsidR="00F24BD7" w:rsidRPr="00F24BD7" w:rsidRDefault="00F24BD7" w:rsidP="00F24BD7">
            <w:pPr>
              <w:jc w:val="center"/>
              <w:rPr>
                <w:sz w:val="28"/>
                <w:szCs w:val="28"/>
                <w:lang w:val="uk-UA"/>
              </w:rPr>
            </w:pPr>
            <w:r w:rsidRPr="00F24BD7">
              <w:rPr>
                <w:b/>
                <w:sz w:val="28"/>
                <w:szCs w:val="28"/>
                <w:lang w:val="uk-UA"/>
              </w:rPr>
              <w:t>ТА ЛИЦАРСЬКИЙ КОДЕКС ЧЕСТІ</w:t>
            </w:r>
          </w:p>
          <w:p w:rsidR="00F24BD7" w:rsidRPr="00F24BD7" w:rsidRDefault="00F24BD7" w:rsidP="00286132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 xml:space="preserve">Оборонний характер романської архітектури, собор, замок, вежа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донжон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>. Синтез мистецтв у архітектурі: монументальний живопис, скульптурне оздоблення. Лицарський кодекс честі. Символіка середньовічного герба.</w:t>
            </w:r>
          </w:p>
          <w:p w:rsidR="00F24BD7" w:rsidRPr="00F24BD7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СОМ</w:t>
            </w:r>
            <w:r w:rsidRPr="00F24BD7">
              <w:rPr>
                <w:sz w:val="28"/>
                <w:szCs w:val="28"/>
                <w:lang w:val="uk-UA"/>
              </w:rPr>
              <w:t xml:space="preserve">: фоторепродукції: Капела грішників, що каються,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Вормський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 xml:space="preserve"> собор Святого П</w:t>
            </w:r>
            <w:r w:rsidR="00286132">
              <w:rPr>
                <w:sz w:val="28"/>
                <w:szCs w:val="28"/>
                <w:lang w:val="uk-UA"/>
              </w:rPr>
              <w:t xml:space="preserve">етра, </w:t>
            </w:r>
            <w:r w:rsidRPr="00F24BD7">
              <w:rPr>
                <w:sz w:val="28"/>
                <w:szCs w:val="28"/>
                <w:lang w:val="uk-UA"/>
              </w:rPr>
              <w:t>Кам’янець-Подільський замок, Білгород-Дністровська фортеця (фасад, інтер’єр).</w:t>
            </w:r>
          </w:p>
          <w:p w:rsidR="00F24BD7" w:rsidRPr="00F24BD7" w:rsidRDefault="00F24BD7" w:rsidP="00286132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ХТД</w:t>
            </w:r>
            <w:r w:rsidRPr="00F24BD7">
              <w:rPr>
                <w:sz w:val="28"/>
                <w:szCs w:val="28"/>
                <w:lang w:val="uk-UA"/>
              </w:rPr>
              <w:t xml:space="preserve">: </w:t>
            </w:r>
            <w:r w:rsidRPr="00F24BD7">
              <w:rPr>
                <w:bCs/>
                <w:sz w:val="28"/>
                <w:szCs w:val="28"/>
                <w:lang w:val="uk-UA"/>
              </w:rPr>
              <w:t>Групова діяльність</w:t>
            </w:r>
            <w:r w:rsidRPr="00F24BD7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F24BD7">
              <w:rPr>
                <w:sz w:val="28"/>
                <w:szCs w:val="28"/>
                <w:lang w:val="uk-UA"/>
              </w:rPr>
              <w:t>Організуйте «костюме</w:t>
            </w:r>
            <w:r w:rsidR="00286132">
              <w:rPr>
                <w:sz w:val="28"/>
                <w:szCs w:val="28"/>
                <w:lang w:val="uk-UA"/>
              </w:rPr>
              <w:t xml:space="preserve">рну майстерню». </w:t>
            </w:r>
            <w:r w:rsidRPr="00F24BD7">
              <w:rPr>
                <w:sz w:val="28"/>
                <w:szCs w:val="28"/>
                <w:lang w:val="uk-UA"/>
              </w:rPr>
              <w:t>«Жіноче ательє» розробляє колекцію одягу за середньовічними мотивами для Прекрасної Дами, «чоловіче ательє» – моделі одягу для лицаря.</w:t>
            </w:r>
          </w:p>
          <w:p w:rsidR="00286132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A463F">
              <w:rPr>
                <w:i/>
                <w:sz w:val="28"/>
                <w:szCs w:val="28"/>
                <w:lang w:val="uk-UA"/>
              </w:rPr>
              <w:t>РД</w:t>
            </w:r>
            <w:r w:rsidRPr="00F24BD7">
              <w:rPr>
                <w:sz w:val="28"/>
                <w:szCs w:val="28"/>
                <w:lang w:val="uk-UA"/>
              </w:rPr>
              <w:t xml:space="preserve">: 1.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Дослідіть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 xml:space="preserve"> історію одного з українських </w:t>
            </w:r>
          </w:p>
          <w:p w:rsidR="00F24BD7" w:rsidRPr="00F24BD7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>замків.</w:t>
            </w:r>
          </w:p>
          <w:p w:rsidR="00F24BD7" w:rsidRPr="00F24BD7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Дослідіть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 xml:space="preserve"> зниклі міста-фортеці: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Тустань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Чуфут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>-Кале та ін.</w:t>
            </w:r>
          </w:p>
          <w:p w:rsidR="00F24BD7" w:rsidRPr="00F24BD7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 xml:space="preserve">3. Поцікавтеся творами кіномистецтва про епоху лицарства. Дізнайтеся, зйомки яких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кінотворів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 xml:space="preserve"> відбувалися на території українських замків  і фортець.</w:t>
            </w:r>
          </w:p>
          <w:p w:rsidR="006518AD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F24BD7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донжон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>, герб.</w:t>
            </w:r>
          </w:p>
        </w:tc>
        <w:tc>
          <w:tcPr>
            <w:tcW w:w="1134" w:type="dxa"/>
          </w:tcPr>
          <w:p w:rsidR="006518AD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</w:tcPr>
          <w:p w:rsidR="006518AD" w:rsidRDefault="006518AD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F24BD7" w:rsidTr="00A618D8">
        <w:tc>
          <w:tcPr>
            <w:tcW w:w="704" w:type="dxa"/>
          </w:tcPr>
          <w:p w:rsidR="00F24BD7" w:rsidRDefault="008265E1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9–10</w:t>
            </w:r>
          </w:p>
        </w:tc>
        <w:tc>
          <w:tcPr>
            <w:tcW w:w="6521" w:type="dxa"/>
          </w:tcPr>
          <w:p w:rsidR="008265E1" w:rsidRDefault="00F24BD7" w:rsidP="008265E1">
            <w:pPr>
              <w:jc w:val="center"/>
              <w:rPr>
                <w:sz w:val="28"/>
                <w:szCs w:val="28"/>
                <w:lang w:val="uk-UA"/>
              </w:rPr>
            </w:pPr>
            <w:r w:rsidRPr="00F24BD7">
              <w:rPr>
                <w:b/>
                <w:sz w:val="28"/>
                <w:szCs w:val="28"/>
                <w:lang w:val="uk-UA"/>
              </w:rPr>
              <w:t>АРХІТЕКТУРА, ЩО ЛИНЕ ДО НЕБЕС</w:t>
            </w:r>
          </w:p>
          <w:p w:rsidR="00F24BD7" w:rsidRPr="00F24BD7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>Готичний стиль в архітектурі середньовічного міста. Синтез архітектури, скульптури, монументального живопису (вітражі). Готичний стиль у книжковій мініатюрі.</w:t>
            </w:r>
          </w:p>
          <w:p w:rsidR="00F24BD7" w:rsidRPr="00F24BD7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F24BD7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Бургоський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Реймський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 xml:space="preserve">, Кельнський,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Шартрський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 xml:space="preserve"> собори. Оформлення книги (порівняння зразків буквиць готичного та романського  стилів).</w:t>
            </w:r>
          </w:p>
          <w:p w:rsidR="00F24BD7" w:rsidRPr="00F24BD7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F24BD7">
              <w:rPr>
                <w:sz w:val="28"/>
                <w:szCs w:val="28"/>
                <w:lang w:val="uk-UA"/>
              </w:rPr>
              <w:t>:  Створіть буквицю в готичному стилі.</w:t>
            </w:r>
          </w:p>
          <w:p w:rsidR="00F24BD7" w:rsidRPr="00F24BD7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lastRenderedPageBreak/>
              <w:t>РД</w:t>
            </w:r>
            <w:r w:rsidRPr="00F24BD7">
              <w:rPr>
                <w:sz w:val="28"/>
                <w:szCs w:val="28"/>
                <w:lang w:val="uk-UA"/>
              </w:rPr>
              <w:t xml:space="preserve">: 1. Здійсніть віртуальну екскурсію до собору Паризької Богоматері, </w:t>
            </w:r>
            <w:proofErr w:type="spellStart"/>
            <w:r w:rsidRPr="00F24BD7">
              <w:rPr>
                <w:sz w:val="28"/>
                <w:szCs w:val="28"/>
                <w:lang w:val="uk-UA"/>
              </w:rPr>
              <w:t>Шартрського</w:t>
            </w:r>
            <w:proofErr w:type="spellEnd"/>
            <w:r w:rsidRPr="00F24BD7">
              <w:rPr>
                <w:sz w:val="28"/>
                <w:szCs w:val="28"/>
                <w:lang w:val="uk-UA"/>
              </w:rPr>
              <w:t xml:space="preserve"> або інших соборів, створених у готичному стилі. </w:t>
            </w:r>
          </w:p>
          <w:p w:rsidR="00F24BD7" w:rsidRPr="00F24BD7" w:rsidRDefault="00F24BD7" w:rsidP="00FC206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>2. Проведіть дослідження «Створення книги: історія розвитку». Поміркуйте, які здобутки майстрів середньовічної книги застосовують і в сучасних книжках.</w:t>
            </w:r>
          </w:p>
          <w:p w:rsidR="00F24BD7" w:rsidRPr="00F24BD7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F24BD7">
              <w:rPr>
                <w:sz w:val="28"/>
                <w:szCs w:val="28"/>
                <w:lang w:val="uk-UA"/>
              </w:rPr>
              <w:t>3. Поцікавтеся можливостями виготовлення вітражів у домашніх умовах. Запропонуйте варіанти оздоблення цими творами приміщень (однієї з кімнат удома, класної кімнати, актової чи спортивної зали тощо).</w:t>
            </w:r>
          </w:p>
          <w:p w:rsidR="00F24BD7" w:rsidRDefault="00F24BD7" w:rsidP="00C65D1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F24BD7">
              <w:rPr>
                <w:sz w:val="28"/>
                <w:szCs w:val="28"/>
                <w:lang w:val="uk-UA"/>
              </w:rPr>
              <w:t>: аркбутан, вітраж.</w:t>
            </w:r>
          </w:p>
        </w:tc>
        <w:tc>
          <w:tcPr>
            <w:tcW w:w="1134" w:type="dxa"/>
          </w:tcPr>
          <w:p w:rsidR="00F24BD7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986" w:type="dxa"/>
          </w:tcPr>
          <w:p w:rsidR="00F24BD7" w:rsidRDefault="00F24BD7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F24BD7" w:rsidRPr="00977B64" w:rsidTr="00A618D8">
        <w:tc>
          <w:tcPr>
            <w:tcW w:w="704" w:type="dxa"/>
          </w:tcPr>
          <w:p w:rsidR="00F24BD7" w:rsidRDefault="00544AB6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  <w:r w:rsidR="00977B64">
              <w:rPr>
                <w:sz w:val="28"/>
                <w:szCs w:val="28"/>
                <w:lang w:val="uk-UA"/>
              </w:rPr>
              <w:t>–12</w:t>
            </w:r>
          </w:p>
        </w:tc>
        <w:tc>
          <w:tcPr>
            <w:tcW w:w="6521" w:type="dxa"/>
          </w:tcPr>
          <w:p w:rsidR="00544AB6" w:rsidRPr="00544AB6" w:rsidRDefault="00544AB6" w:rsidP="00544AB6">
            <w:pPr>
              <w:jc w:val="center"/>
              <w:rPr>
                <w:sz w:val="28"/>
                <w:szCs w:val="28"/>
                <w:lang w:val="uk-UA"/>
              </w:rPr>
            </w:pPr>
            <w:r w:rsidRPr="00544AB6">
              <w:rPr>
                <w:b/>
                <w:sz w:val="28"/>
                <w:szCs w:val="28"/>
                <w:lang w:val="uk-UA"/>
              </w:rPr>
              <w:t>КОЛОРИТ СЕРЕДНЬОВІЧНОГО МІСТА</w:t>
            </w:r>
          </w:p>
          <w:p w:rsidR="00544AB6" w:rsidRPr="00544AB6" w:rsidRDefault="00544AB6" w:rsidP="00286132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544AB6">
              <w:rPr>
                <w:sz w:val="28"/>
                <w:szCs w:val="28"/>
                <w:lang w:val="uk-UA"/>
              </w:rPr>
              <w:t xml:space="preserve">Музика в готичному соборі. Діяльність мандрівних акторів-музикантів трубадурів, труверів, </w:t>
            </w:r>
            <w:proofErr w:type="spellStart"/>
            <w:r w:rsidRPr="00544AB6">
              <w:rPr>
                <w:sz w:val="28"/>
                <w:szCs w:val="28"/>
                <w:lang w:val="uk-UA"/>
              </w:rPr>
              <w:t>міннезінгерів</w:t>
            </w:r>
            <w:proofErr w:type="spellEnd"/>
            <w:r w:rsidRPr="00544AB6">
              <w:rPr>
                <w:sz w:val="28"/>
                <w:szCs w:val="28"/>
                <w:lang w:val="uk-UA"/>
              </w:rPr>
              <w:t>, менестрелів, скоморохів. Музичні твори, створені за мотивами легенд про лицарів (опера Р. Вагнера «</w:t>
            </w:r>
            <w:proofErr w:type="spellStart"/>
            <w:r w:rsidRPr="00544AB6">
              <w:rPr>
                <w:sz w:val="28"/>
                <w:szCs w:val="28"/>
                <w:lang w:val="uk-UA"/>
              </w:rPr>
              <w:t>Тангейзер</w:t>
            </w:r>
            <w:proofErr w:type="spellEnd"/>
            <w:r w:rsidRPr="00544AB6">
              <w:rPr>
                <w:sz w:val="28"/>
                <w:szCs w:val="28"/>
                <w:lang w:val="uk-UA"/>
              </w:rPr>
              <w:t>», опера П. Чайковського «Іоланта»). Зародження романсу.</w:t>
            </w:r>
          </w:p>
          <w:p w:rsidR="00544AB6" w:rsidRPr="00544AB6" w:rsidRDefault="00544AB6" w:rsidP="00286132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544AB6">
              <w:rPr>
                <w:sz w:val="28"/>
                <w:szCs w:val="28"/>
                <w:lang w:val="uk-UA"/>
              </w:rPr>
              <w:t>:</w:t>
            </w:r>
            <w:r w:rsidRPr="00544AB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44AB6">
              <w:rPr>
                <w:sz w:val="28"/>
                <w:szCs w:val="28"/>
                <w:lang w:val="uk-UA"/>
              </w:rPr>
              <w:t>Р. Вагнер. Увертюра до опери «</w:t>
            </w:r>
            <w:proofErr w:type="spellStart"/>
            <w:r w:rsidRPr="00544AB6">
              <w:rPr>
                <w:sz w:val="28"/>
                <w:szCs w:val="28"/>
                <w:lang w:val="uk-UA"/>
              </w:rPr>
              <w:t>Тангейзер</w:t>
            </w:r>
            <w:proofErr w:type="spellEnd"/>
            <w:r w:rsidRPr="00544AB6">
              <w:rPr>
                <w:sz w:val="28"/>
                <w:szCs w:val="28"/>
                <w:lang w:val="uk-UA"/>
              </w:rPr>
              <w:t>». Музичне змагання лицарів (</w:t>
            </w:r>
            <w:r w:rsidRPr="00544AB6">
              <w:rPr>
                <w:i/>
                <w:sz w:val="28"/>
                <w:szCs w:val="28"/>
                <w:lang w:val="uk-UA"/>
              </w:rPr>
              <w:t>фрагмент</w:t>
            </w:r>
            <w:r w:rsidR="00286132">
              <w:rPr>
                <w:sz w:val="28"/>
                <w:szCs w:val="28"/>
                <w:lang w:val="uk-UA"/>
              </w:rPr>
              <w:t xml:space="preserve">), </w:t>
            </w:r>
            <w:r w:rsidRPr="00544AB6">
              <w:rPr>
                <w:sz w:val="28"/>
                <w:szCs w:val="28"/>
                <w:lang w:val="uk-UA"/>
              </w:rPr>
              <w:t>П. Чайковський. Опера «Іоланта» (</w:t>
            </w:r>
            <w:r w:rsidRPr="00544AB6">
              <w:rPr>
                <w:i/>
                <w:sz w:val="28"/>
                <w:szCs w:val="28"/>
                <w:lang w:val="uk-UA"/>
              </w:rPr>
              <w:t>фрагменти</w:t>
            </w:r>
            <w:r w:rsidRPr="00544AB6">
              <w:rPr>
                <w:sz w:val="28"/>
                <w:szCs w:val="28"/>
                <w:lang w:val="uk-UA"/>
              </w:rPr>
              <w:t>).</w:t>
            </w:r>
          </w:p>
          <w:p w:rsidR="00544AB6" w:rsidRPr="00544AB6" w:rsidRDefault="00544AB6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544AB6">
              <w:rPr>
                <w:sz w:val="28"/>
                <w:szCs w:val="28"/>
                <w:lang w:val="uk-UA"/>
              </w:rPr>
              <w:t>: П. Чайковський. «Хор менестрелів» з опери «Орлеанська діва».</w:t>
            </w:r>
          </w:p>
          <w:p w:rsidR="00544AB6" w:rsidRPr="00544AB6" w:rsidRDefault="00544AB6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544AB6">
              <w:rPr>
                <w:sz w:val="28"/>
                <w:szCs w:val="28"/>
                <w:lang w:val="uk-UA"/>
              </w:rPr>
              <w:t xml:space="preserve"> </w:t>
            </w:r>
            <w:r w:rsidRPr="00286132">
              <w:rPr>
                <w:i/>
                <w:sz w:val="28"/>
                <w:szCs w:val="28"/>
                <w:lang w:val="uk-UA"/>
              </w:rPr>
              <w:t>Пісня</w:t>
            </w:r>
            <w:r w:rsidRPr="00544AB6">
              <w:rPr>
                <w:sz w:val="28"/>
                <w:szCs w:val="28"/>
                <w:lang w:val="uk-UA"/>
              </w:rPr>
              <w:t xml:space="preserve">: музика та вірші </w:t>
            </w:r>
            <w:r w:rsidRPr="00544AB6">
              <w:rPr>
                <w:i/>
                <w:sz w:val="28"/>
                <w:szCs w:val="28"/>
                <w:lang w:val="uk-UA"/>
              </w:rPr>
              <w:t>Н. Май</w:t>
            </w:r>
            <w:r w:rsidRPr="00544AB6">
              <w:rPr>
                <w:sz w:val="28"/>
                <w:szCs w:val="28"/>
                <w:lang w:val="uk-UA"/>
              </w:rPr>
              <w:t xml:space="preserve"> «Казка про кохання».</w:t>
            </w:r>
          </w:p>
          <w:p w:rsidR="000763BC" w:rsidRDefault="00544AB6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544AB6">
              <w:rPr>
                <w:sz w:val="28"/>
                <w:szCs w:val="28"/>
                <w:lang w:val="uk-UA"/>
              </w:rPr>
              <w:t>: 1. Ознайомтеся з операми «</w:t>
            </w:r>
            <w:proofErr w:type="spellStart"/>
            <w:r w:rsidRPr="00544AB6">
              <w:rPr>
                <w:sz w:val="28"/>
                <w:szCs w:val="28"/>
                <w:lang w:val="uk-UA"/>
              </w:rPr>
              <w:t>Тангейзер</w:t>
            </w:r>
            <w:proofErr w:type="spellEnd"/>
            <w:r w:rsidRPr="00544AB6">
              <w:rPr>
                <w:sz w:val="28"/>
                <w:szCs w:val="28"/>
                <w:lang w:val="uk-UA"/>
              </w:rPr>
              <w:t xml:space="preserve">» </w:t>
            </w:r>
          </w:p>
          <w:p w:rsidR="005F61B1" w:rsidRDefault="00544AB6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544AB6">
              <w:rPr>
                <w:sz w:val="28"/>
                <w:szCs w:val="28"/>
                <w:lang w:val="uk-UA"/>
              </w:rPr>
              <w:t>та «Іоланта».</w:t>
            </w:r>
            <w:r w:rsidR="005F61B1">
              <w:rPr>
                <w:sz w:val="28"/>
                <w:szCs w:val="28"/>
                <w:lang w:val="uk-UA"/>
              </w:rPr>
              <w:t xml:space="preserve"> </w:t>
            </w:r>
          </w:p>
          <w:p w:rsidR="000763BC" w:rsidRDefault="005F61B1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val="uk-UA"/>
              </w:rPr>
              <w:t>Досліді</w:t>
            </w:r>
            <w:r w:rsidR="00544AB6" w:rsidRPr="005F61B1">
              <w:rPr>
                <w:sz w:val="28"/>
                <w:szCs w:val="28"/>
                <w:lang w:val="uk-UA"/>
              </w:rPr>
              <w:t>ть</w:t>
            </w:r>
            <w:proofErr w:type="spellEnd"/>
            <w:r w:rsidR="00544AB6" w:rsidRPr="005F61B1">
              <w:rPr>
                <w:sz w:val="28"/>
                <w:szCs w:val="28"/>
                <w:lang w:val="uk-UA"/>
              </w:rPr>
              <w:t xml:space="preserve"> історію популярності лютні та створіть мультимедійну презентацію «Лютня: </w:t>
            </w:r>
          </w:p>
          <w:p w:rsidR="00544AB6" w:rsidRPr="005F61B1" w:rsidRDefault="00544AB6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5F61B1">
              <w:rPr>
                <w:sz w:val="28"/>
                <w:szCs w:val="28"/>
                <w:lang w:val="uk-UA"/>
              </w:rPr>
              <w:t>від Середньовіччя до сучасності».</w:t>
            </w:r>
          </w:p>
          <w:p w:rsidR="00F24BD7" w:rsidRDefault="00544AB6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544AB6">
              <w:rPr>
                <w:sz w:val="28"/>
                <w:szCs w:val="28"/>
                <w:lang w:val="uk-UA"/>
              </w:rPr>
              <w:t xml:space="preserve">: аріозо, інтерлюдія, інтродукція, </w:t>
            </w:r>
            <w:proofErr w:type="spellStart"/>
            <w:r w:rsidRPr="00544AB6">
              <w:rPr>
                <w:sz w:val="28"/>
                <w:szCs w:val="28"/>
                <w:lang w:val="uk-UA"/>
              </w:rPr>
              <w:t>постлюдія</w:t>
            </w:r>
            <w:proofErr w:type="spellEnd"/>
            <w:r w:rsidRPr="00544AB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F24BD7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</w:tcPr>
          <w:p w:rsidR="00F24BD7" w:rsidRDefault="00F24BD7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544AB6" w:rsidTr="00C65D1C">
        <w:tc>
          <w:tcPr>
            <w:tcW w:w="9345" w:type="dxa"/>
            <w:gridSpan w:val="4"/>
          </w:tcPr>
          <w:p w:rsidR="00544AB6" w:rsidRPr="002741F0" w:rsidRDefault="00544AB6" w:rsidP="00544AB6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741F0">
              <w:rPr>
                <w:b/>
                <w:i/>
                <w:sz w:val="28"/>
                <w:szCs w:val="28"/>
                <w:lang w:val="uk-UA"/>
              </w:rPr>
              <w:t>Тема 3. Мистецтво епохи Відродження</w:t>
            </w:r>
          </w:p>
        </w:tc>
      </w:tr>
      <w:tr w:rsidR="00F24BD7" w:rsidTr="00A618D8">
        <w:tc>
          <w:tcPr>
            <w:tcW w:w="704" w:type="dxa"/>
          </w:tcPr>
          <w:p w:rsidR="00F24BD7" w:rsidRDefault="00977B64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521" w:type="dxa"/>
          </w:tcPr>
          <w:p w:rsidR="00977B64" w:rsidRPr="005B758F" w:rsidRDefault="00977B64" w:rsidP="00977B64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5B758F">
              <w:rPr>
                <w:rFonts w:eastAsia="Calibri"/>
                <w:b/>
                <w:sz w:val="28"/>
                <w:szCs w:val="28"/>
                <w:lang w:val="uk-UA"/>
              </w:rPr>
              <w:t>ІДЕАЛИ ТА ОБРАЗИ РЕНЕСАНСУ</w:t>
            </w:r>
          </w:p>
          <w:p w:rsidR="00977B64" w:rsidRPr="00977B64" w:rsidRDefault="00977B64" w:rsidP="00286132">
            <w:pPr>
              <w:ind w:left="170" w:right="181"/>
              <w:rPr>
                <w:rFonts w:eastAsia="Calibri"/>
                <w:sz w:val="28"/>
                <w:szCs w:val="28"/>
                <w:lang w:val="uk-UA"/>
              </w:rPr>
            </w:pPr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Звернення до </w:t>
            </w:r>
            <w:r w:rsidR="00286132">
              <w:rPr>
                <w:rFonts w:eastAsia="Calibri"/>
                <w:sz w:val="28"/>
                <w:szCs w:val="28"/>
                <w:lang w:val="uk-UA"/>
              </w:rPr>
              <w:t xml:space="preserve">античної традиції в архітектурі 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(споруди </w:t>
            </w:r>
            <w:proofErr w:type="spellStart"/>
            <w:r w:rsidRPr="00977B64">
              <w:rPr>
                <w:rFonts w:eastAsia="Calibri"/>
                <w:sz w:val="28"/>
                <w:szCs w:val="28"/>
                <w:lang w:val="uk-UA"/>
              </w:rPr>
              <w:t>Філіппо</w:t>
            </w:r>
            <w:proofErr w:type="spellEnd"/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7B64">
              <w:rPr>
                <w:rFonts w:eastAsia="Calibri"/>
                <w:sz w:val="28"/>
                <w:szCs w:val="28"/>
                <w:lang w:val="uk-UA"/>
              </w:rPr>
              <w:t>Брунелескі</w:t>
            </w:r>
            <w:proofErr w:type="spellEnd"/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), мистецький талант Мікеланджело Буонарроті, </w:t>
            </w:r>
            <w:r w:rsidR="001C7E9C">
              <w:rPr>
                <w:rFonts w:eastAsia="Calibri"/>
                <w:sz w:val="28"/>
                <w:szCs w:val="28"/>
                <w:lang w:val="uk-UA"/>
              </w:rPr>
              <w:t>Л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>еонардо да Вінчі</w:t>
            </w:r>
            <w:r w:rsidR="00FC206C">
              <w:rPr>
                <w:rFonts w:eastAsia="Calibri"/>
                <w:sz w:val="28"/>
                <w:szCs w:val="28"/>
                <w:lang w:val="uk-UA"/>
              </w:rPr>
              <w:t xml:space="preserve">, </w:t>
            </w:r>
            <w:r w:rsidR="001C7E9C" w:rsidRPr="00977B64">
              <w:rPr>
                <w:rFonts w:eastAsia="Calibri"/>
                <w:sz w:val="28"/>
                <w:szCs w:val="28"/>
                <w:lang w:val="uk-UA"/>
              </w:rPr>
              <w:t>Рафаеля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. Головні риси скульптури епохи Відродження. Створення наукової теорії лінійної перспективи. </w:t>
            </w:r>
          </w:p>
          <w:p w:rsidR="000763BC" w:rsidRDefault="00977B64" w:rsidP="001C7E9C">
            <w:pPr>
              <w:ind w:left="170" w:right="181"/>
              <w:rPr>
                <w:rFonts w:eastAsia="Calibri"/>
                <w:sz w:val="28"/>
                <w:szCs w:val="28"/>
                <w:lang w:val="uk-UA"/>
              </w:rPr>
            </w:pPr>
            <w:r w:rsidRPr="00013D56">
              <w:rPr>
                <w:rFonts w:eastAsia="Calibri"/>
                <w:i/>
                <w:sz w:val="28"/>
                <w:szCs w:val="28"/>
                <w:lang w:val="uk-UA"/>
              </w:rPr>
              <w:lastRenderedPageBreak/>
              <w:t>СОМ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: церква </w:t>
            </w:r>
            <w:proofErr w:type="spellStart"/>
            <w:r w:rsidRPr="00977B64">
              <w:rPr>
                <w:rFonts w:eastAsia="Calibri"/>
                <w:sz w:val="28"/>
                <w:szCs w:val="28"/>
                <w:lang w:val="uk-UA"/>
              </w:rPr>
              <w:t>Санто</w:t>
            </w:r>
            <w:proofErr w:type="spellEnd"/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7B64">
              <w:rPr>
                <w:rFonts w:eastAsia="Calibri"/>
                <w:sz w:val="28"/>
                <w:szCs w:val="28"/>
                <w:lang w:val="uk-UA"/>
              </w:rPr>
              <w:t>Спіріто</w:t>
            </w:r>
            <w:proofErr w:type="spellEnd"/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 та собор Санта-Марія-</w:t>
            </w:r>
            <w:proofErr w:type="spellStart"/>
            <w:r w:rsidRPr="00977B64">
              <w:rPr>
                <w:rFonts w:eastAsia="Calibri"/>
                <w:sz w:val="28"/>
                <w:szCs w:val="28"/>
                <w:lang w:val="uk-UA"/>
              </w:rPr>
              <w:t>дель</w:t>
            </w:r>
            <w:proofErr w:type="spellEnd"/>
            <w:r w:rsidRPr="00977B64">
              <w:rPr>
                <w:rFonts w:eastAsia="Calibri"/>
                <w:sz w:val="28"/>
                <w:szCs w:val="28"/>
                <w:lang w:val="uk-UA"/>
              </w:rPr>
              <w:t>-</w:t>
            </w:r>
            <w:proofErr w:type="spellStart"/>
            <w:r w:rsidRPr="00977B64">
              <w:rPr>
                <w:rFonts w:eastAsia="Calibri"/>
                <w:sz w:val="28"/>
                <w:szCs w:val="28"/>
                <w:lang w:val="uk-UA"/>
              </w:rPr>
              <w:t>Фйоре</w:t>
            </w:r>
            <w:proofErr w:type="spellEnd"/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 у Флоренції, собор Святого Петра </w:t>
            </w:r>
          </w:p>
          <w:p w:rsidR="00977B64" w:rsidRPr="00977B64" w:rsidRDefault="00977B64" w:rsidP="00286132">
            <w:pPr>
              <w:ind w:left="170" w:right="181"/>
              <w:rPr>
                <w:rFonts w:eastAsia="Calibri"/>
                <w:sz w:val="28"/>
                <w:szCs w:val="28"/>
                <w:lang w:val="uk-UA"/>
              </w:rPr>
            </w:pPr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в Римі (фасад, інтер’єр); </w:t>
            </w:r>
            <w:proofErr w:type="spellStart"/>
            <w:r w:rsidRPr="00977B64">
              <w:rPr>
                <w:rFonts w:eastAsia="Calibri"/>
                <w:sz w:val="28"/>
                <w:szCs w:val="28"/>
                <w:lang w:val="uk-UA"/>
              </w:rPr>
              <w:t>Андреа</w:t>
            </w:r>
            <w:proofErr w:type="spellEnd"/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7B64">
              <w:rPr>
                <w:rFonts w:eastAsia="Calibri"/>
                <w:sz w:val="28"/>
                <w:szCs w:val="28"/>
                <w:lang w:val="uk-UA"/>
              </w:rPr>
              <w:t>Верроккіо</w:t>
            </w:r>
            <w:proofErr w:type="spellEnd"/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 «Кінна статуя кондотьєра </w:t>
            </w:r>
            <w:proofErr w:type="spellStart"/>
            <w:r w:rsidRPr="00977B64">
              <w:rPr>
                <w:rFonts w:eastAsia="Calibri"/>
                <w:sz w:val="28"/>
                <w:szCs w:val="28"/>
                <w:lang w:val="uk-UA"/>
              </w:rPr>
              <w:t>Бартоломео</w:t>
            </w:r>
            <w:proofErr w:type="spellEnd"/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7B64">
              <w:rPr>
                <w:rFonts w:eastAsia="Calibri"/>
                <w:sz w:val="28"/>
                <w:szCs w:val="28"/>
                <w:lang w:val="uk-UA"/>
              </w:rPr>
              <w:t>Коллеоні</w:t>
            </w:r>
            <w:proofErr w:type="spellEnd"/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 у Венеції»; Мікеланджело Буонарроті «</w:t>
            </w:r>
            <w:proofErr w:type="spellStart"/>
            <w:r w:rsidRPr="00977B64">
              <w:rPr>
                <w:rFonts w:eastAsia="Calibri"/>
                <w:sz w:val="28"/>
                <w:szCs w:val="28"/>
                <w:lang w:val="uk-UA"/>
              </w:rPr>
              <w:t>П’єта</w:t>
            </w:r>
            <w:proofErr w:type="spellEnd"/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», «Мойсей»; </w:t>
            </w:r>
            <w:proofErr w:type="spellStart"/>
            <w:r w:rsidRPr="00977B64">
              <w:rPr>
                <w:rFonts w:eastAsia="Calibri"/>
                <w:sz w:val="28"/>
                <w:szCs w:val="28"/>
                <w:lang w:val="uk-UA"/>
              </w:rPr>
              <w:t>Мазаччо</w:t>
            </w:r>
            <w:proofErr w:type="spellEnd"/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 «Чудо з </w:t>
            </w:r>
            <w:proofErr w:type="spellStart"/>
            <w:r w:rsidRPr="00977B64">
              <w:rPr>
                <w:rFonts w:eastAsia="Calibri"/>
                <w:sz w:val="28"/>
                <w:szCs w:val="28"/>
                <w:lang w:val="uk-UA"/>
              </w:rPr>
              <w:t>динарієм</w:t>
            </w:r>
            <w:proofErr w:type="spellEnd"/>
            <w:r w:rsidRPr="00977B64">
              <w:rPr>
                <w:rFonts w:eastAsia="Calibri"/>
                <w:sz w:val="28"/>
                <w:szCs w:val="28"/>
                <w:lang w:val="uk-UA"/>
              </w:rPr>
              <w:t>»; Рафаель «Афінська школа»; Леонардо да Вінчі «</w:t>
            </w:r>
            <w:proofErr w:type="spellStart"/>
            <w:r w:rsidRPr="00977B64">
              <w:rPr>
                <w:rFonts w:eastAsia="Calibri"/>
                <w:sz w:val="28"/>
                <w:szCs w:val="28"/>
                <w:lang w:val="uk-UA"/>
              </w:rPr>
              <w:t>Мона</w:t>
            </w:r>
            <w:proofErr w:type="spellEnd"/>
            <w:r w:rsidRPr="00977B64">
              <w:rPr>
                <w:rFonts w:eastAsia="Calibri"/>
                <w:sz w:val="28"/>
                <w:szCs w:val="28"/>
                <w:lang w:val="uk-UA"/>
              </w:rPr>
              <w:t xml:space="preserve"> Ліза»; зображення Мадонни.</w:t>
            </w:r>
          </w:p>
          <w:p w:rsidR="00977B64" w:rsidRPr="00977B64" w:rsidRDefault="00977B64" w:rsidP="001C7E9C">
            <w:pPr>
              <w:ind w:left="170" w:right="181"/>
              <w:rPr>
                <w:rFonts w:eastAsia="Calibri"/>
                <w:sz w:val="28"/>
                <w:szCs w:val="28"/>
                <w:lang w:val="uk-UA"/>
              </w:rPr>
            </w:pPr>
            <w:r w:rsidRPr="00013D56">
              <w:rPr>
                <w:rFonts w:eastAsia="Calibri"/>
                <w:i/>
                <w:sz w:val="28"/>
                <w:szCs w:val="28"/>
                <w:lang w:val="uk-UA"/>
              </w:rPr>
              <w:t>РД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>: 1. Здійсніть дослідження щодо інтерпретації одного біблійного сюжету у творах митців Середньовіччя, Відродження та Ренесансу.</w:t>
            </w:r>
          </w:p>
          <w:p w:rsidR="00977B64" w:rsidRPr="00977B64" w:rsidRDefault="00977B64" w:rsidP="001C7E9C">
            <w:pPr>
              <w:ind w:left="170" w:right="181"/>
              <w:rPr>
                <w:rFonts w:eastAsia="Calibri"/>
                <w:sz w:val="28"/>
                <w:szCs w:val="28"/>
                <w:lang w:val="uk-UA"/>
              </w:rPr>
            </w:pPr>
            <w:r w:rsidRPr="00977B64">
              <w:rPr>
                <w:rFonts w:eastAsia="Calibri"/>
                <w:sz w:val="28"/>
                <w:szCs w:val="28"/>
                <w:lang w:val="uk-UA"/>
              </w:rPr>
              <w:t>2. Створіть презентацію «Образ Матері в різних видах мистецтва».</w:t>
            </w:r>
          </w:p>
          <w:p w:rsidR="00977B64" w:rsidRPr="00977B64" w:rsidRDefault="00977B64" w:rsidP="001C7E9C">
            <w:pPr>
              <w:ind w:left="170" w:right="181"/>
              <w:rPr>
                <w:rFonts w:eastAsia="Calibri"/>
                <w:sz w:val="28"/>
                <w:szCs w:val="28"/>
                <w:lang w:val="uk-UA"/>
              </w:rPr>
            </w:pPr>
            <w:r w:rsidRPr="00013D56">
              <w:rPr>
                <w:rFonts w:eastAsia="Calibri"/>
                <w:i/>
                <w:sz w:val="28"/>
                <w:szCs w:val="28"/>
                <w:lang w:val="uk-UA"/>
              </w:rPr>
              <w:t>П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>: перспектива,</w:t>
            </w:r>
            <w:r w:rsidRPr="00977B64">
              <w:rPr>
                <w:rFonts w:eastAsia="Calibri"/>
                <w:sz w:val="28"/>
                <w:szCs w:val="28"/>
              </w:rPr>
              <w:t xml:space="preserve"> </w:t>
            </w:r>
            <w:r w:rsidRPr="00977B64">
              <w:rPr>
                <w:rFonts w:eastAsia="Calibri"/>
                <w:sz w:val="28"/>
                <w:szCs w:val="28"/>
                <w:lang w:val="uk-UA"/>
              </w:rPr>
              <w:t>кругла скульптура.</w:t>
            </w:r>
          </w:p>
        </w:tc>
        <w:tc>
          <w:tcPr>
            <w:tcW w:w="1134" w:type="dxa"/>
          </w:tcPr>
          <w:p w:rsidR="00F24BD7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F24BD7" w:rsidRDefault="00F24BD7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F24BD7" w:rsidTr="00A618D8">
        <w:tc>
          <w:tcPr>
            <w:tcW w:w="704" w:type="dxa"/>
          </w:tcPr>
          <w:p w:rsidR="00F24BD7" w:rsidRDefault="00977B64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14–15</w:t>
            </w:r>
          </w:p>
        </w:tc>
        <w:tc>
          <w:tcPr>
            <w:tcW w:w="6521" w:type="dxa"/>
          </w:tcPr>
          <w:p w:rsidR="00F24BD7" w:rsidRDefault="00977B64" w:rsidP="00977B6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77B64">
              <w:rPr>
                <w:b/>
                <w:sz w:val="28"/>
                <w:szCs w:val="28"/>
                <w:lang w:val="uk-UA"/>
              </w:rPr>
              <w:t>НОВИЙ СВІТ ПІВНІЧНОГО ВІДРОДЖЕННЯ</w:t>
            </w:r>
          </w:p>
          <w:p w:rsidR="001C7E9C" w:rsidRDefault="00977B6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977B64">
              <w:rPr>
                <w:sz w:val="28"/>
                <w:szCs w:val="28"/>
                <w:lang w:val="uk-UA"/>
              </w:rPr>
              <w:t xml:space="preserve">Новий світ Північного Відродження, творчість </w:t>
            </w:r>
          </w:p>
          <w:p w:rsidR="00977B64" w:rsidRPr="00977B64" w:rsidRDefault="00977B6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977B64">
              <w:rPr>
                <w:sz w:val="28"/>
                <w:szCs w:val="28"/>
                <w:lang w:val="uk-UA"/>
              </w:rPr>
              <w:t xml:space="preserve">Я. ван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Ейка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, П. Брейгеля Старшого, А.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Дюрера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>. Розквіт жанрів: натюрморт, пейзаж, портрет.</w:t>
            </w:r>
          </w:p>
          <w:p w:rsidR="00977B64" w:rsidRPr="00977B64" w:rsidRDefault="00977B64" w:rsidP="00286132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977B64">
              <w:rPr>
                <w:sz w:val="28"/>
                <w:szCs w:val="28"/>
                <w:lang w:val="uk-UA"/>
              </w:rPr>
              <w:t xml:space="preserve">: Я. ван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Ейк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 «Портрет подружжя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Арнольфіні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»; П. Брейгель Старший «Мисливці на снігу»; А.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Дюрер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 «Чотири апостоли», гравюри; Я. ван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Гойєн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 «Річковий краєвид з млином і руїни замку»; Я.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Порсселіс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 «Море похмурого дня»; П. К.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Харлем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 «Натюрморт із крабом»; Б. ван дер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Аст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 «Натюрморт із фруктами»; П.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Артсен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 «М’ясна крамниця».</w:t>
            </w:r>
          </w:p>
          <w:p w:rsidR="00977B64" w:rsidRPr="00977B64" w:rsidRDefault="00977B6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977B64">
              <w:rPr>
                <w:sz w:val="28"/>
                <w:szCs w:val="28"/>
                <w:lang w:val="uk-UA"/>
              </w:rPr>
              <w:t>: Створіть натюрморт – основу для обкладинки журналу, заставки кулінарного телешоу тощо. Це може бути реалістична композиція або композиція, створена за допомогою комп’ютерних ефектів.</w:t>
            </w:r>
          </w:p>
          <w:p w:rsidR="00977B64" w:rsidRPr="00977B64" w:rsidRDefault="00977B6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977B64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Дослідіть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 творчість одного з митців епохи Відродження. Створіть презентацію.</w:t>
            </w:r>
          </w:p>
          <w:p w:rsidR="00977B64" w:rsidRPr="00977B64" w:rsidRDefault="00977B6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977B64">
              <w:rPr>
                <w:sz w:val="28"/>
                <w:szCs w:val="28"/>
                <w:lang w:val="uk-UA"/>
              </w:rPr>
              <w:t>: диптих</w:t>
            </w:r>
            <w:r w:rsidR="005F61B1">
              <w:rPr>
                <w:sz w:val="28"/>
                <w:szCs w:val="28"/>
                <w:lang w:val="uk-UA"/>
              </w:rPr>
              <w:t>.</w:t>
            </w:r>
          </w:p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24BD7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86" w:type="dxa"/>
          </w:tcPr>
          <w:p w:rsidR="00F24BD7" w:rsidRDefault="00F24BD7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F24BD7" w:rsidTr="00A618D8">
        <w:tc>
          <w:tcPr>
            <w:tcW w:w="704" w:type="dxa"/>
          </w:tcPr>
          <w:p w:rsidR="00F24BD7" w:rsidRDefault="00977B64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521" w:type="dxa"/>
          </w:tcPr>
          <w:p w:rsidR="00F24BD7" w:rsidRDefault="00977B64" w:rsidP="00977B64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b/>
                <w:sz w:val="28"/>
                <w:szCs w:val="28"/>
                <w:lang w:val="uk-UA"/>
              </w:rPr>
              <w:t>ЗВУКОВА ПАЛІТРА РЕНЕСАНСУ</w:t>
            </w:r>
          </w:p>
          <w:p w:rsidR="00977B64" w:rsidRPr="00977B64" w:rsidRDefault="00977B64" w:rsidP="002244F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977B64">
              <w:rPr>
                <w:sz w:val="28"/>
                <w:szCs w:val="28"/>
                <w:lang w:val="uk-UA"/>
              </w:rPr>
              <w:t xml:space="preserve">Спадщина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Дж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Палєстріни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 – вершина духовної хорової музики. Меса – жанр духовної музики. Розвиток світської музики. Мистецтво бельканто. Поява інструментальних жанрів (прелюдія, токата, фантазія) та популярність інструментальної музики.</w:t>
            </w:r>
            <w:r w:rsidR="002244F1">
              <w:rPr>
                <w:sz w:val="28"/>
                <w:szCs w:val="28"/>
                <w:lang w:val="uk-UA"/>
              </w:rPr>
              <w:t xml:space="preserve"> </w:t>
            </w:r>
            <w:r w:rsidRPr="00977B64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Лассо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 – майст</w:t>
            </w:r>
            <w:r w:rsidR="005B758F">
              <w:rPr>
                <w:sz w:val="28"/>
                <w:szCs w:val="28"/>
                <w:lang w:val="uk-UA"/>
              </w:rPr>
              <w:t>ер</w:t>
            </w:r>
            <w:r w:rsidRPr="00977B64">
              <w:rPr>
                <w:sz w:val="28"/>
                <w:szCs w:val="28"/>
                <w:lang w:val="uk-UA"/>
              </w:rPr>
              <w:t xml:space="preserve"> вокально-хорового мистецтва.</w:t>
            </w:r>
          </w:p>
          <w:p w:rsidR="002244F1" w:rsidRDefault="00977B64" w:rsidP="002244F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lastRenderedPageBreak/>
              <w:t>СММ</w:t>
            </w:r>
            <w:r w:rsidRPr="00977B64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Дж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Палєстріна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. Меса Папи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Марчело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977B64">
              <w:rPr>
                <w:i/>
                <w:sz w:val="28"/>
                <w:szCs w:val="28"/>
                <w:lang w:val="uk-UA"/>
              </w:rPr>
              <w:t>Agnus</w:t>
            </w:r>
            <w:proofErr w:type="spellEnd"/>
            <w:r w:rsidRPr="00977B64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7B64">
              <w:rPr>
                <w:i/>
                <w:sz w:val="28"/>
                <w:szCs w:val="28"/>
                <w:lang w:val="uk-UA"/>
              </w:rPr>
              <w:t>dei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 (</w:t>
            </w:r>
            <w:r w:rsidRPr="00977B64">
              <w:rPr>
                <w:i/>
                <w:sz w:val="28"/>
                <w:szCs w:val="28"/>
                <w:lang w:val="uk-UA"/>
              </w:rPr>
              <w:t>фрагмент</w:t>
            </w:r>
            <w:r w:rsidR="002244F1">
              <w:rPr>
                <w:sz w:val="28"/>
                <w:szCs w:val="28"/>
                <w:lang w:val="uk-UA"/>
              </w:rPr>
              <w:t xml:space="preserve">), О. </w:t>
            </w:r>
            <w:proofErr w:type="spellStart"/>
            <w:r w:rsidR="002244F1">
              <w:rPr>
                <w:sz w:val="28"/>
                <w:szCs w:val="28"/>
                <w:lang w:val="uk-UA"/>
              </w:rPr>
              <w:t>Лассо</w:t>
            </w:r>
            <w:proofErr w:type="spellEnd"/>
            <w:r w:rsidR="002244F1">
              <w:rPr>
                <w:sz w:val="28"/>
                <w:szCs w:val="28"/>
                <w:lang w:val="uk-UA"/>
              </w:rPr>
              <w:t xml:space="preserve">. «Луна», </w:t>
            </w:r>
            <w:r w:rsidRPr="00977B64">
              <w:rPr>
                <w:sz w:val="28"/>
                <w:szCs w:val="28"/>
                <w:lang w:val="uk-UA"/>
              </w:rPr>
              <w:t xml:space="preserve">М. Скорик. Три фантазії для лютні з Львівської </w:t>
            </w:r>
            <w:proofErr w:type="spellStart"/>
            <w:r w:rsidRPr="00977B64">
              <w:rPr>
                <w:sz w:val="28"/>
                <w:szCs w:val="28"/>
                <w:lang w:val="uk-UA"/>
              </w:rPr>
              <w:t>табулатури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 Х</w:t>
            </w:r>
            <w:r w:rsidRPr="00977B64">
              <w:rPr>
                <w:sz w:val="28"/>
                <w:szCs w:val="28"/>
                <w:lang w:val="en-US"/>
              </w:rPr>
              <w:t>V</w:t>
            </w:r>
            <w:r w:rsidRPr="00977B64">
              <w:rPr>
                <w:sz w:val="28"/>
                <w:szCs w:val="28"/>
                <w:lang w:val="uk-UA"/>
              </w:rPr>
              <w:t>І ст.</w:t>
            </w:r>
            <w:r w:rsidR="002244F1">
              <w:rPr>
                <w:sz w:val="28"/>
                <w:szCs w:val="28"/>
                <w:lang w:val="uk-UA"/>
              </w:rPr>
              <w:t xml:space="preserve"> </w:t>
            </w:r>
          </w:p>
          <w:p w:rsidR="00977B64" w:rsidRPr="00977B64" w:rsidRDefault="002244F1" w:rsidP="002244F1">
            <w:pPr>
              <w:ind w:left="170" w:right="18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977B64">
              <w:rPr>
                <w:sz w:val="28"/>
                <w:szCs w:val="28"/>
                <w:lang w:val="uk-UA"/>
              </w:rPr>
              <w:t xml:space="preserve">існя: музика </w:t>
            </w:r>
            <w:r w:rsidRPr="00977B64">
              <w:rPr>
                <w:i/>
                <w:sz w:val="28"/>
                <w:szCs w:val="28"/>
                <w:lang w:val="uk-UA"/>
              </w:rPr>
              <w:t>В. Кудряшова</w:t>
            </w:r>
            <w:r w:rsidRPr="00977B64">
              <w:rPr>
                <w:sz w:val="28"/>
                <w:szCs w:val="28"/>
                <w:lang w:val="uk-UA"/>
              </w:rPr>
              <w:t xml:space="preserve">, вірші </w:t>
            </w:r>
            <w:r w:rsidRPr="00977B64">
              <w:rPr>
                <w:i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977B64">
              <w:rPr>
                <w:i/>
                <w:sz w:val="28"/>
                <w:szCs w:val="28"/>
                <w:lang w:val="uk-UA"/>
              </w:rPr>
              <w:t>Рябініна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Великан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».  </w:t>
            </w:r>
          </w:p>
          <w:p w:rsidR="00977B64" w:rsidRPr="00977B64" w:rsidRDefault="00977B64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977B64">
              <w:rPr>
                <w:sz w:val="28"/>
                <w:szCs w:val="28"/>
                <w:lang w:val="uk-UA"/>
              </w:rPr>
              <w:t>:</w:t>
            </w:r>
            <w:r w:rsidRPr="00977B6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77B64">
              <w:rPr>
                <w:sz w:val="28"/>
                <w:szCs w:val="28"/>
                <w:lang w:val="uk-UA"/>
              </w:rPr>
              <w:t xml:space="preserve">Виконайте проект «Образи Ромео і Джульєтти в музиці». </w:t>
            </w:r>
          </w:p>
          <w:p w:rsidR="00C24373" w:rsidRDefault="00977B64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proofErr w:type="spellStart"/>
            <w:r w:rsidRPr="00977B64">
              <w:rPr>
                <w:sz w:val="28"/>
                <w:szCs w:val="28"/>
                <w:lang w:val="uk-UA"/>
              </w:rPr>
              <w:t>Дослідіть</w:t>
            </w:r>
            <w:proofErr w:type="spellEnd"/>
            <w:r w:rsidRPr="00977B64">
              <w:rPr>
                <w:sz w:val="28"/>
                <w:szCs w:val="28"/>
                <w:lang w:val="uk-UA"/>
              </w:rPr>
              <w:t xml:space="preserve">, як композитори різних часів і країн </w:t>
            </w:r>
          </w:p>
          <w:p w:rsidR="00977B64" w:rsidRPr="00977B64" w:rsidRDefault="00977B64" w:rsidP="002244F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977B64">
              <w:rPr>
                <w:sz w:val="28"/>
                <w:szCs w:val="28"/>
                <w:lang w:val="uk-UA"/>
              </w:rPr>
              <w:t>(П. Чайковський, С. Прокоф’єв, Ш. Гуно, Г. Берліоз) утілили образи Шекспіра у своїх творах.</w:t>
            </w:r>
          </w:p>
          <w:p w:rsidR="00977B64" w:rsidRDefault="00977B64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977B64">
              <w:rPr>
                <w:sz w:val="28"/>
                <w:szCs w:val="28"/>
                <w:lang w:val="uk-UA"/>
              </w:rPr>
              <w:t>: бельканто, меса.</w:t>
            </w:r>
          </w:p>
        </w:tc>
        <w:tc>
          <w:tcPr>
            <w:tcW w:w="1134" w:type="dxa"/>
          </w:tcPr>
          <w:p w:rsidR="00F24BD7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F24BD7" w:rsidRDefault="00F24BD7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F24BD7" w:rsidTr="00A618D8">
        <w:tc>
          <w:tcPr>
            <w:tcW w:w="704" w:type="dxa"/>
          </w:tcPr>
          <w:p w:rsidR="00F24BD7" w:rsidRDefault="00247A13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6521" w:type="dxa"/>
          </w:tcPr>
          <w:p w:rsidR="00F24BD7" w:rsidRDefault="00977B64" w:rsidP="002741F0">
            <w:pPr>
              <w:rPr>
                <w:sz w:val="28"/>
                <w:szCs w:val="28"/>
                <w:lang w:val="uk-UA"/>
              </w:rPr>
            </w:pPr>
            <w:r w:rsidRPr="00977B64">
              <w:rPr>
                <w:b/>
                <w:sz w:val="28"/>
                <w:szCs w:val="28"/>
                <w:lang w:val="uk-UA"/>
              </w:rPr>
              <w:t>Узагальнення: наші досягнення</w:t>
            </w:r>
          </w:p>
        </w:tc>
        <w:tc>
          <w:tcPr>
            <w:tcW w:w="1134" w:type="dxa"/>
          </w:tcPr>
          <w:p w:rsidR="00F24BD7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F24BD7" w:rsidRDefault="00F24BD7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247A13" w:rsidTr="00064760">
        <w:trPr>
          <w:trHeight w:val="521"/>
        </w:trPr>
        <w:tc>
          <w:tcPr>
            <w:tcW w:w="9345" w:type="dxa"/>
            <w:gridSpan w:val="4"/>
          </w:tcPr>
          <w:p w:rsidR="005B758F" w:rsidRDefault="00247A13" w:rsidP="000647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41F0">
              <w:rPr>
                <w:b/>
                <w:i/>
                <w:sz w:val="28"/>
                <w:szCs w:val="28"/>
                <w:lang w:val="uk-UA"/>
              </w:rPr>
              <w:t>ІІ розділ.</w:t>
            </w:r>
            <w:r w:rsidRPr="00247A13">
              <w:rPr>
                <w:b/>
                <w:sz w:val="28"/>
                <w:szCs w:val="28"/>
                <w:lang w:val="uk-UA"/>
              </w:rPr>
              <w:t xml:space="preserve"> Стилі та напрями мистецтва: бароко, рококо, класицизм, </w:t>
            </w:r>
          </w:p>
          <w:p w:rsidR="00247A13" w:rsidRPr="00064760" w:rsidRDefault="00247A13" w:rsidP="000647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7A13">
              <w:rPr>
                <w:b/>
                <w:sz w:val="28"/>
                <w:szCs w:val="28"/>
                <w:lang w:val="uk-UA"/>
              </w:rPr>
              <w:t>романтизм, реалізм</w:t>
            </w:r>
          </w:p>
        </w:tc>
      </w:tr>
      <w:tr w:rsidR="00064760" w:rsidTr="00C65D1C">
        <w:trPr>
          <w:trHeight w:val="521"/>
        </w:trPr>
        <w:tc>
          <w:tcPr>
            <w:tcW w:w="9345" w:type="dxa"/>
            <w:gridSpan w:val="4"/>
          </w:tcPr>
          <w:p w:rsidR="00064760" w:rsidRPr="002741F0" w:rsidRDefault="00064760" w:rsidP="0006476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741F0">
              <w:rPr>
                <w:b/>
                <w:i/>
                <w:sz w:val="28"/>
                <w:szCs w:val="28"/>
                <w:lang w:val="uk-UA"/>
              </w:rPr>
              <w:t>Тема 1. Мистецтво бароко</w:t>
            </w:r>
          </w:p>
        </w:tc>
      </w:tr>
      <w:tr w:rsidR="00977B64" w:rsidTr="00A618D8">
        <w:tc>
          <w:tcPr>
            <w:tcW w:w="704" w:type="dxa"/>
          </w:tcPr>
          <w:p w:rsidR="00977B64" w:rsidRDefault="008B42F1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6521" w:type="dxa"/>
          </w:tcPr>
          <w:p w:rsidR="00977B64" w:rsidRDefault="008B42F1" w:rsidP="008B42F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60A6">
              <w:rPr>
                <w:b/>
                <w:sz w:val="28"/>
                <w:szCs w:val="28"/>
                <w:lang w:val="uk-UA"/>
              </w:rPr>
              <w:t>ВЕЛИЧНІСТЬ БАРОКО</w:t>
            </w:r>
          </w:p>
          <w:p w:rsidR="00C24373" w:rsidRDefault="008B42F1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8B42F1">
              <w:rPr>
                <w:sz w:val="28"/>
                <w:szCs w:val="28"/>
                <w:lang w:val="uk-UA"/>
              </w:rPr>
              <w:t xml:space="preserve">Архітектурні форми, інтер’єри стилю бароко. Розквіт мистецтва творення і оздоблення меблів. Декоративний живопис. Народження класичної форми пейзажу. Живопис Мікеланджело да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Караваджо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, Д.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Веласкеса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, Рембрандта ван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Рейна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>,</w:t>
            </w:r>
          </w:p>
          <w:p w:rsidR="008B42F1" w:rsidRPr="008B42F1" w:rsidRDefault="008B42F1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8B42F1">
              <w:rPr>
                <w:sz w:val="28"/>
                <w:szCs w:val="28"/>
                <w:lang w:val="uk-UA"/>
              </w:rPr>
              <w:t xml:space="preserve">Я. ван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Гойена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, Я. ван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Рьойсдала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>.</w:t>
            </w:r>
          </w:p>
          <w:p w:rsidR="001C7E9C" w:rsidRDefault="008B42F1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8B42F1">
              <w:rPr>
                <w:sz w:val="28"/>
                <w:szCs w:val="28"/>
                <w:lang w:val="uk-UA"/>
              </w:rPr>
              <w:t xml:space="preserve">: Ф.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Борроміні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Сант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 Іво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алла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Сапієнца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, Сан Карло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алле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Кваттро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 Фонтане; Л.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Берніні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. Площа Святого Петра в Римі, Фонтан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Фіумі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, «Аполлон </w:t>
            </w:r>
          </w:p>
          <w:p w:rsidR="008B42F1" w:rsidRPr="008B42F1" w:rsidRDefault="008B42F1" w:rsidP="00FC206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8B42F1">
              <w:rPr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Дафна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»; М. 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Пеппельман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. Дрезденський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Цвінгер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, фонтан «Купальня німф»; меблі у стилі бароко; репродукції: А.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Поццо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. «Святий Ігнатій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Лойола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 в раю» (</w:t>
            </w:r>
            <w:r w:rsidR="005B758F">
              <w:rPr>
                <w:sz w:val="28"/>
                <w:szCs w:val="28"/>
                <w:lang w:val="uk-UA"/>
              </w:rPr>
              <w:t>ц</w:t>
            </w:r>
            <w:r w:rsidRPr="008B42F1">
              <w:rPr>
                <w:sz w:val="28"/>
                <w:szCs w:val="28"/>
                <w:lang w:val="uk-UA"/>
              </w:rPr>
              <w:t xml:space="preserve">ерква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Сант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Іньяціо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, Рим); Мікеланджело да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Караваджо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 «Вечеря в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Еммаусі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»; Дієго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Веласкес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 «Сніданок», «Портрет інфанти Маргарити»; Рембрандт ван Рейн «Автопортрет із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Саскією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», «Нічна варта»; Я. ван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Гойен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. «Пейзаж з дубом»; Я. ван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Рьойсдал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 «Болото».</w:t>
            </w:r>
          </w:p>
          <w:p w:rsidR="008B42F1" w:rsidRPr="008B42F1" w:rsidRDefault="008B42F1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8B42F1">
              <w:rPr>
                <w:sz w:val="28"/>
                <w:szCs w:val="28"/>
                <w:lang w:val="uk-UA"/>
              </w:rPr>
              <w:t xml:space="preserve">:  </w:t>
            </w:r>
            <w:r w:rsidR="005B758F">
              <w:rPr>
                <w:sz w:val="28"/>
                <w:szCs w:val="28"/>
                <w:lang w:val="uk-UA"/>
              </w:rPr>
              <w:t>Н</w:t>
            </w:r>
            <w:r w:rsidRPr="008B42F1">
              <w:rPr>
                <w:sz w:val="28"/>
                <w:szCs w:val="28"/>
                <w:lang w:val="uk-UA"/>
              </w:rPr>
              <w:t>амалюйте ескіз інтер’єру в стилі бароко.</w:t>
            </w:r>
          </w:p>
          <w:p w:rsidR="008B42F1" w:rsidRPr="008B42F1" w:rsidRDefault="008B42F1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8B42F1">
              <w:rPr>
                <w:sz w:val="28"/>
                <w:szCs w:val="28"/>
                <w:lang w:val="uk-UA"/>
              </w:rPr>
              <w:t>: 1.</w:t>
            </w:r>
            <w:r w:rsidRPr="008B42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B42F1">
              <w:rPr>
                <w:sz w:val="28"/>
                <w:szCs w:val="28"/>
                <w:lang w:val="uk-UA"/>
              </w:rPr>
              <w:t xml:space="preserve">Дізнайтеся більше про шедеври світового мистецтва, що зберігаються у музеях Дрездена (Дрезденська картинна галерея, Музей порцеляни). </w:t>
            </w:r>
          </w:p>
          <w:p w:rsidR="008B42F1" w:rsidRPr="008B42F1" w:rsidRDefault="008B42F1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8B42F1">
              <w:rPr>
                <w:sz w:val="28"/>
                <w:szCs w:val="28"/>
                <w:lang w:val="uk-UA"/>
              </w:rPr>
              <w:lastRenderedPageBreak/>
              <w:t xml:space="preserve">2. </w:t>
            </w:r>
            <w:proofErr w:type="spellStart"/>
            <w:r w:rsidRPr="008B42F1">
              <w:rPr>
                <w:sz w:val="28"/>
                <w:szCs w:val="28"/>
                <w:lang w:val="uk-UA"/>
              </w:rPr>
              <w:t>Дослідіть</w:t>
            </w:r>
            <w:proofErr w:type="spellEnd"/>
            <w:r w:rsidRPr="008B42F1">
              <w:rPr>
                <w:sz w:val="28"/>
                <w:szCs w:val="28"/>
                <w:lang w:val="uk-UA"/>
              </w:rPr>
              <w:t xml:space="preserve"> риси бароко в сучасних інтер’єрах та меблях. Зробіть ілюстровану добірку та презентуйте свій доробок.</w:t>
            </w:r>
          </w:p>
          <w:p w:rsidR="008B42F1" w:rsidRDefault="008B42F1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8B42F1">
              <w:rPr>
                <w:sz w:val="28"/>
                <w:szCs w:val="28"/>
                <w:lang w:val="uk-UA"/>
              </w:rPr>
              <w:t>: капітель, пілястра.</w:t>
            </w:r>
          </w:p>
        </w:tc>
        <w:tc>
          <w:tcPr>
            <w:tcW w:w="1134" w:type="dxa"/>
          </w:tcPr>
          <w:p w:rsidR="00977B64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977B64" w:rsidTr="00A618D8">
        <w:tc>
          <w:tcPr>
            <w:tcW w:w="704" w:type="dxa"/>
          </w:tcPr>
          <w:p w:rsidR="00977B64" w:rsidRDefault="004428DD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6521" w:type="dxa"/>
          </w:tcPr>
          <w:p w:rsidR="004428DD" w:rsidRPr="004428DD" w:rsidRDefault="004428DD" w:rsidP="00FC206C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Творчість німецького композитора Й. С. Баха. Орган − улюблений інструмент Баха. Поява програмної академічної музики. Діяльність італійських композиторів-скрипалів А.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Кореллі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Дж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Тартіні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, А.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Вівальді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та скрипкових майстрів з міста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Кремони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: Аматі,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Гварнері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Страдіварі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>. Жанр концерт.</w:t>
            </w:r>
          </w:p>
          <w:p w:rsidR="004428DD" w:rsidRPr="004428DD" w:rsidRDefault="004428DD" w:rsidP="005F61B1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4428DD">
              <w:rPr>
                <w:sz w:val="28"/>
                <w:szCs w:val="28"/>
                <w:lang w:val="uk-UA"/>
              </w:rPr>
              <w:t xml:space="preserve">: Й.С. Бах. Органна фуга соль мінор, А.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Вівальді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>. Цикл «Пори року». Концерт «Зима».</w:t>
            </w:r>
          </w:p>
          <w:p w:rsidR="004428DD" w:rsidRPr="004428DD" w:rsidRDefault="004428DD" w:rsidP="005F61B1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4428DD">
              <w:rPr>
                <w:sz w:val="28"/>
                <w:szCs w:val="28"/>
                <w:lang w:val="uk-UA"/>
              </w:rPr>
              <w:t>: Спробуйте за своїми враженнями від прослуханої музики скласти її літературну програму. Поцікавтеся у вільний час, чи збігається ваша  програма з оригінальною – композиторською. Доберіть твір живопису, співзвучний музичним настроям.</w:t>
            </w:r>
          </w:p>
          <w:p w:rsidR="004428DD" w:rsidRPr="004428DD" w:rsidRDefault="004428DD" w:rsidP="005F61B1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Пісня</w:t>
            </w:r>
            <w:r w:rsidRPr="004428DD">
              <w:rPr>
                <w:sz w:val="28"/>
                <w:szCs w:val="28"/>
                <w:lang w:val="uk-UA"/>
              </w:rPr>
              <w:t xml:space="preserve">: Музика </w:t>
            </w:r>
            <w:r w:rsidRPr="004428DD">
              <w:rPr>
                <w:i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4428DD">
              <w:rPr>
                <w:i/>
                <w:sz w:val="28"/>
                <w:szCs w:val="28"/>
                <w:lang w:val="uk-UA"/>
              </w:rPr>
              <w:t>Олєйнікової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, вірші </w:t>
            </w:r>
            <w:r w:rsidRPr="004428DD">
              <w:rPr>
                <w:i/>
                <w:sz w:val="28"/>
                <w:szCs w:val="28"/>
                <w:lang w:val="uk-UA"/>
              </w:rPr>
              <w:t xml:space="preserve">Л. </w:t>
            </w:r>
            <w:proofErr w:type="spellStart"/>
            <w:r w:rsidRPr="004428DD">
              <w:rPr>
                <w:i/>
                <w:sz w:val="28"/>
                <w:szCs w:val="28"/>
                <w:lang w:val="uk-UA"/>
              </w:rPr>
              <w:t>Ратич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«Побачити бароко».</w:t>
            </w:r>
          </w:p>
          <w:p w:rsidR="004428DD" w:rsidRPr="004428DD" w:rsidRDefault="004428DD" w:rsidP="005F61B1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4428DD">
              <w:rPr>
                <w:sz w:val="28"/>
                <w:szCs w:val="28"/>
                <w:lang w:val="uk-UA"/>
              </w:rPr>
              <w:t xml:space="preserve">: 1.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Дослідіть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, у яких інтерпретаціях звучить музика Й.С. Баха та А.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Вівальді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в наш час.</w:t>
            </w:r>
          </w:p>
          <w:p w:rsidR="004428DD" w:rsidRPr="004428DD" w:rsidRDefault="004428DD" w:rsidP="005F61B1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Дослідіть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історію розвитку скрипки. </w:t>
            </w:r>
          </w:p>
          <w:p w:rsidR="00286132" w:rsidRDefault="004428DD" w:rsidP="005F61B1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3. Послухайте один з міні-циклів (Прелюдію і фугу) з  «Добре темперованого клавіру» </w:t>
            </w:r>
          </w:p>
          <w:p w:rsidR="004428DD" w:rsidRPr="004428DD" w:rsidRDefault="004428DD" w:rsidP="005F61B1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Й.С. Баха.</w:t>
            </w:r>
          </w:p>
          <w:p w:rsidR="00977B64" w:rsidRDefault="004428DD" w:rsidP="005F61B1">
            <w:pPr>
              <w:ind w:left="311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 П:</w:t>
            </w:r>
            <w:r w:rsidRPr="00286132">
              <w:rPr>
                <w:sz w:val="28"/>
                <w:szCs w:val="28"/>
                <w:lang w:val="uk-UA"/>
              </w:rPr>
              <w:t xml:space="preserve"> </w:t>
            </w:r>
            <w:r w:rsidRPr="004428DD">
              <w:rPr>
                <w:sz w:val="28"/>
                <w:szCs w:val="28"/>
                <w:lang w:val="uk-UA"/>
              </w:rPr>
              <w:t>поліфонія.</w:t>
            </w:r>
          </w:p>
        </w:tc>
        <w:tc>
          <w:tcPr>
            <w:tcW w:w="1134" w:type="dxa"/>
          </w:tcPr>
          <w:p w:rsidR="00977B64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977B64" w:rsidTr="00A618D8">
        <w:tc>
          <w:tcPr>
            <w:tcW w:w="704" w:type="dxa"/>
          </w:tcPr>
          <w:p w:rsidR="00977B64" w:rsidRDefault="004428DD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20–21</w:t>
            </w:r>
          </w:p>
        </w:tc>
        <w:tc>
          <w:tcPr>
            <w:tcW w:w="6521" w:type="dxa"/>
          </w:tcPr>
          <w:p w:rsidR="00977B64" w:rsidRDefault="004428DD" w:rsidP="004428D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b/>
                <w:sz w:val="28"/>
                <w:szCs w:val="28"/>
                <w:lang w:val="uk-UA"/>
              </w:rPr>
              <w:t>ПЕРЛИНИ УКРАЇНСЬКОГО БАРОКО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Особливості та риси українського бароко: архітектура, скульптура, живопис. Національна самобутність гетьманського (козацького) бароко. Особливості жанру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парcуна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. Популярні народні картини «Козак Мамай». Філософія, поезія 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Г</w:t>
            </w:r>
            <w:r w:rsidR="00C24373">
              <w:rPr>
                <w:sz w:val="28"/>
                <w:szCs w:val="28"/>
                <w:lang w:val="uk-UA"/>
              </w:rPr>
              <w:t>.</w:t>
            </w:r>
            <w:r w:rsidRPr="004428DD">
              <w:rPr>
                <w:sz w:val="28"/>
                <w:szCs w:val="28"/>
                <w:lang w:val="uk-UA"/>
              </w:rPr>
              <w:t xml:space="preserve"> Сковороди.</w:t>
            </w:r>
          </w:p>
          <w:p w:rsidR="005B758F" w:rsidRDefault="004428DD" w:rsidP="005B758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4428DD">
              <w:rPr>
                <w:sz w:val="28"/>
                <w:szCs w:val="28"/>
                <w:lang w:val="uk-UA"/>
              </w:rPr>
              <w:t xml:space="preserve">: Андріївська церква, Маріїнський палац, Георгіївський собор Видубицького монастиря у Києві; Домініканський костел, Собор Святого Юра </w:t>
            </w:r>
          </w:p>
          <w:p w:rsidR="004428DD" w:rsidRPr="004428DD" w:rsidRDefault="004428DD" w:rsidP="005B758F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та каплиця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Боїмів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у Львові; Троїцький собор у Густині, Преображенський собор в Ізюмі, церква в Почаєві (екстер’єр, інтер’єр, іконостас, вівтар); </w:t>
            </w:r>
            <w:r w:rsidRPr="004428DD">
              <w:rPr>
                <w:sz w:val="28"/>
                <w:szCs w:val="28"/>
                <w:lang w:val="uk-UA"/>
              </w:rPr>
              <w:lastRenderedPageBreak/>
              <w:t>скульптури</w:t>
            </w:r>
            <w:r w:rsidR="005B758F">
              <w:rPr>
                <w:sz w:val="28"/>
                <w:szCs w:val="28"/>
                <w:lang w:val="uk-UA"/>
              </w:rPr>
              <w:t xml:space="preserve"> </w:t>
            </w:r>
            <w:r w:rsidRPr="004428DD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Пфістера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, Й. Г.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Пінзеля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; ікона «Покрова Богородиці» з портретом Богдана Хмельницького; репродукції: українська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парсуна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>, картини із зображенням козака Мамая.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4428DD">
              <w:rPr>
                <w:sz w:val="28"/>
                <w:szCs w:val="28"/>
                <w:lang w:val="uk-UA"/>
              </w:rPr>
              <w:t>: Створіть живописну композицію «Козак Мамай» за мотивами народного малярства.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4428DD">
              <w:rPr>
                <w:sz w:val="28"/>
                <w:szCs w:val="28"/>
                <w:lang w:val="uk-UA"/>
              </w:rPr>
              <w:t xml:space="preserve">: 1.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Дослідіть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архітектурні споруди вашої місцевості. Можливо, деяким з них притаманні риси бароко. Визначте, які саме.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Дослідіть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історію створення цієї споруди. Зробіть замальовки цих архітектурних пам’яток.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2. Дізнайтеся більше про діяльність видатних особистостей епохи бароко та їхній внесок у розвиток і становлення українського мистецтва.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3. Створ</w:t>
            </w:r>
            <w:r w:rsidR="00C24373">
              <w:rPr>
                <w:sz w:val="28"/>
                <w:szCs w:val="28"/>
                <w:lang w:val="uk-UA"/>
              </w:rPr>
              <w:t>іть</w:t>
            </w:r>
            <w:r w:rsidRPr="004428D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сенкан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на тему бароко.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4. Разом з однокласниками створіть альбом (кейс) «Пам’ятки українського бароко» (</w:t>
            </w:r>
            <w:r w:rsidRPr="004428DD">
              <w:rPr>
                <w:i/>
                <w:sz w:val="28"/>
                <w:szCs w:val="28"/>
                <w:lang w:val="uk-UA"/>
              </w:rPr>
              <w:t>колективна робота</w:t>
            </w:r>
            <w:r w:rsidRPr="004428DD">
              <w:rPr>
                <w:sz w:val="28"/>
                <w:szCs w:val="28"/>
                <w:lang w:val="uk-UA"/>
              </w:rPr>
              <w:t>).</w:t>
            </w:r>
          </w:p>
          <w:p w:rsid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4428DD">
              <w:rPr>
                <w:sz w:val="28"/>
                <w:szCs w:val="28"/>
                <w:lang w:val="uk-UA"/>
              </w:rPr>
              <w:t xml:space="preserve">: картуш, монограма,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парсуна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977B64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986" w:type="dxa"/>
          </w:tcPr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977B64" w:rsidTr="00A618D8">
        <w:tc>
          <w:tcPr>
            <w:tcW w:w="704" w:type="dxa"/>
          </w:tcPr>
          <w:p w:rsidR="00977B64" w:rsidRDefault="004428DD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6521" w:type="dxa"/>
          </w:tcPr>
          <w:p w:rsidR="00977B64" w:rsidRDefault="004428DD" w:rsidP="004428DD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960A6">
              <w:rPr>
                <w:rFonts w:eastAsia="Calibri"/>
                <w:b/>
                <w:sz w:val="28"/>
                <w:szCs w:val="28"/>
                <w:lang w:val="uk-UA"/>
              </w:rPr>
              <w:t>МУЗИКА УКРАЇНСЬКОГО БАРОКО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Виникнення жанру «партесний концерт», особливості партесного співу. Микола Дилецький. Утвердження ідеї високого професіоналізму в музичному мистецтві. Розквіт музично-пісенного жанру «дума». Інтермедії (інтерлюдії). Діяльність шкільного театру.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4428DD">
              <w:rPr>
                <w:sz w:val="28"/>
                <w:szCs w:val="28"/>
                <w:lang w:val="uk-UA"/>
              </w:rPr>
              <w:t xml:space="preserve">: Обкладинка «Музичної грамоти» 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М. Дилецького, рукопис М. Дилецького; фрагмент ікони «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Воздвиження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Хреста Господнього» кінця Х</w:t>
            </w:r>
            <w:r w:rsidRPr="004428DD">
              <w:rPr>
                <w:sz w:val="28"/>
                <w:szCs w:val="28"/>
                <w:lang w:val="en-US"/>
              </w:rPr>
              <w:t>V</w:t>
            </w:r>
            <w:r w:rsidRPr="004428DD">
              <w:rPr>
                <w:sz w:val="28"/>
                <w:szCs w:val="28"/>
                <w:lang w:val="uk-UA"/>
              </w:rPr>
              <w:t>ІІІ ст.; Л</w:t>
            </w:r>
            <w:r w:rsidR="00C24373">
              <w:rPr>
                <w:sz w:val="28"/>
                <w:szCs w:val="28"/>
                <w:lang w:val="uk-UA"/>
              </w:rPr>
              <w:t>.</w:t>
            </w:r>
            <w:r w:rsidRPr="004428DD">
              <w:rPr>
                <w:sz w:val="28"/>
                <w:szCs w:val="28"/>
                <w:lang w:val="uk-UA"/>
              </w:rPr>
              <w:t xml:space="preserve"> Жемчужников «Кобзар на шляху»; портрет Г. Сковороди (титул збірки «Сад божественних пісень»), зображення вертепу.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4428DD">
              <w:rPr>
                <w:sz w:val="28"/>
                <w:szCs w:val="28"/>
                <w:lang w:val="uk-UA"/>
              </w:rPr>
              <w:t>: М. Дилецький. Хоровий твір; українські думи.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4428DD">
              <w:rPr>
                <w:sz w:val="28"/>
                <w:szCs w:val="28"/>
                <w:lang w:val="uk-UA"/>
              </w:rPr>
              <w:t>: Виконайте живописні або графічні композиції за мотивами текстів кантів Г. Сковороди.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Придумайте і виконайте інтермедію з вашого шкільного життя (</w:t>
            </w:r>
            <w:r w:rsidRPr="005B758F">
              <w:rPr>
                <w:i/>
                <w:sz w:val="28"/>
                <w:szCs w:val="28"/>
                <w:lang w:val="uk-UA"/>
              </w:rPr>
              <w:t>колективна робота</w:t>
            </w:r>
            <w:r w:rsidRPr="004428DD">
              <w:rPr>
                <w:sz w:val="28"/>
                <w:szCs w:val="28"/>
                <w:lang w:val="uk-UA"/>
              </w:rPr>
              <w:t>).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Пісня</w:t>
            </w:r>
            <w:r w:rsidRPr="004428DD">
              <w:rPr>
                <w:i/>
                <w:sz w:val="28"/>
                <w:szCs w:val="28"/>
                <w:lang w:val="uk-UA"/>
              </w:rPr>
              <w:t>: Г. Сковорода</w:t>
            </w:r>
            <w:r w:rsidRPr="004428DD">
              <w:rPr>
                <w:sz w:val="28"/>
                <w:szCs w:val="28"/>
                <w:lang w:val="uk-UA"/>
              </w:rPr>
              <w:t xml:space="preserve"> «Всякому городу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нрав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і права».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РД: 1. Створіть добірку музичних шедеврів України XVII</w:t>
            </w:r>
            <w:r w:rsidR="00C24373">
              <w:rPr>
                <w:sz w:val="28"/>
                <w:szCs w:val="28"/>
                <w:lang w:val="uk-UA"/>
              </w:rPr>
              <w:t>–</w:t>
            </w:r>
            <w:r w:rsidRPr="004428DD">
              <w:rPr>
                <w:sz w:val="28"/>
                <w:szCs w:val="28"/>
                <w:lang w:val="uk-UA"/>
              </w:rPr>
              <w:t>XVIII ст.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lastRenderedPageBreak/>
              <w:t xml:space="preserve">2.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Дослідіть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особливості поширення кобзарства в Україні. Дізнайтеся про тематику пісенного репертуару, особливості народних музичних інструментів – кобзи та бандури. 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Дослідіть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творчість Григорія Сковороди і визначте головну ідею тих творів, що вам сподобалися. 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4. Разом з однокласниками заплануйте фольклорну експедицію для дослідження музичної культури рідного краю (Орієнтовні теми: «Історія в піснях мого краю», «Музичні інструменти в побуті українців»).</w:t>
            </w:r>
          </w:p>
          <w:p w:rsid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4428DD">
              <w:rPr>
                <w:sz w:val="28"/>
                <w:szCs w:val="28"/>
                <w:lang w:val="uk-UA"/>
              </w:rPr>
              <w:t>: партесний концерт, кант.</w:t>
            </w:r>
          </w:p>
        </w:tc>
        <w:tc>
          <w:tcPr>
            <w:tcW w:w="1134" w:type="dxa"/>
          </w:tcPr>
          <w:p w:rsidR="00977B64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977B64" w:rsidTr="00A618D8">
        <w:tc>
          <w:tcPr>
            <w:tcW w:w="704" w:type="dxa"/>
          </w:tcPr>
          <w:p w:rsidR="00977B64" w:rsidRDefault="004428DD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6521" w:type="dxa"/>
          </w:tcPr>
          <w:p w:rsidR="00977B64" w:rsidRDefault="004428DD" w:rsidP="004428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60A6">
              <w:rPr>
                <w:b/>
                <w:sz w:val="28"/>
                <w:szCs w:val="28"/>
                <w:lang w:val="uk-UA"/>
              </w:rPr>
              <w:t>СЕКРЕТИ ГАЛАНТНОГО СТИЛЮ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Період легкої галантності і вишуканості. Палацова архітектура. Особливості організації інтер’єрів. Декоративне панно.</w:t>
            </w:r>
            <w:r w:rsidRPr="004428DD">
              <w:rPr>
                <w:sz w:val="28"/>
                <w:szCs w:val="28"/>
              </w:rPr>
              <w:t xml:space="preserve"> </w:t>
            </w:r>
            <w:r w:rsidRPr="004428DD">
              <w:rPr>
                <w:sz w:val="28"/>
                <w:szCs w:val="28"/>
                <w:lang w:val="uk-UA"/>
              </w:rPr>
              <w:t>Заглиблення у світ фантазії, міфологічних і пасторальних сюжетів, екзотичних казкових образів.</w:t>
            </w:r>
            <w:r w:rsidRPr="004428DD">
              <w:rPr>
                <w:sz w:val="28"/>
                <w:szCs w:val="28"/>
              </w:rPr>
              <w:t xml:space="preserve"> </w:t>
            </w:r>
            <w:r w:rsidRPr="004428DD">
              <w:rPr>
                <w:sz w:val="28"/>
                <w:szCs w:val="28"/>
                <w:lang w:val="uk-UA"/>
              </w:rPr>
              <w:t xml:space="preserve">Світський характер живопису 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Ж. А.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Ватто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. Галантний стиль європейської музики початку XVIII ст. Інструментальні мініатюрні пасторальні та танцювальні жанри. Французька лютнева і клавесинна музика Ф.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Куперена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і Ж.-Ф. Рамо, музика англійських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верджиналістів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В. Берда, Г.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Перселла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>. Формування жанру сюїта.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4428DD">
              <w:rPr>
                <w:sz w:val="28"/>
                <w:szCs w:val="28"/>
                <w:lang w:val="uk-UA"/>
              </w:rPr>
              <w:t>: палаци Сан-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Сусі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у Потсдамі,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Амалієнбург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 (Мюнхен) (екстер’єр, інтер’єр); А.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Ватто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«Танець», «Любовна гамма», «Три музи». Фоторепродукція французького клавесина XVII ст.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4428DD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Дакен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«Зозуля», Ж.-Б.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Люллі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«Гавот», 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Ф.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Куперен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«Будильник», Ж.Ф. Рамо «Тамбурин»,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Ригодон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«Курка», В. Берд «Волинка. Флейта і барабан»; Й. С. Бах . Французька сюїта до-мінор.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4428DD">
              <w:rPr>
                <w:sz w:val="28"/>
                <w:szCs w:val="28"/>
                <w:lang w:val="uk-UA"/>
              </w:rPr>
              <w:t>: Виліпіть із пластиліну ескіз рельєфу ліпнини з рослинними мотивами у стилі рококо.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4428DD">
              <w:rPr>
                <w:sz w:val="28"/>
                <w:szCs w:val="28"/>
                <w:lang w:val="uk-UA"/>
              </w:rPr>
              <w:t>: 1. Дізнайтеся, які особливості технології створення ліпнини з гіпсу для оформлення сучасних інтер’єрів у стилі рококо (бароко) та навіщо використовують пластилін.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Дослідіть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особливості чоловічого та жіночого вбрання епохи бароко та рококо. Поміркуйте, які </w:t>
            </w:r>
            <w:r w:rsidRPr="004428DD">
              <w:rPr>
                <w:sz w:val="28"/>
                <w:szCs w:val="28"/>
                <w:lang w:val="uk-UA"/>
              </w:rPr>
              <w:lastRenderedPageBreak/>
              <w:t>його елементи використовують художники-модельєри в сучасному одязі.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3. Прослухайте музичні твори у виконанні на клавесині чи його різновидах –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верджинелі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чембало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>.</w:t>
            </w:r>
          </w:p>
          <w:p w:rsid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="00013D56">
              <w:rPr>
                <w:sz w:val="28"/>
                <w:szCs w:val="28"/>
                <w:lang w:val="uk-UA"/>
              </w:rPr>
              <w:t>:</w:t>
            </w:r>
            <w:r w:rsidRPr="004428DD">
              <w:rPr>
                <w:sz w:val="28"/>
                <w:szCs w:val="28"/>
                <w:lang w:val="uk-UA"/>
              </w:rPr>
              <w:t xml:space="preserve"> мелізми, алеманда, куранта, сарабанда, жига, панно, сюїта.</w:t>
            </w:r>
          </w:p>
        </w:tc>
        <w:tc>
          <w:tcPr>
            <w:tcW w:w="1134" w:type="dxa"/>
          </w:tcPr>
          <w:p w:rsidR="00977B64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4428DD" w:rsidTr="00C65D1C">
        <w:tc>
          <w:tcPr>
            <w:tcW w:w="9345" w:type="dxa"/>
            <w:gridSpan w:val="4"/>
          </w:tcPr>
          <w:p w:rsidR="004428DD" w:rsidRPr="00276E0D" w:rsidRDefault="004428DD" w:rsidP="00276E0D">
            <w:pPr>
              <w:ind w:left="1134" w:right="2881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76E0D">
              <w:rPr>
                <w:b/>
                <w:i/>
                <w:sz w:val="28"/>
                <w:szCs w:val="28"/>
                <w:lang w:val="uk-UA"/>
              </w:rPr>
              <w:lastRenderedPageBreak/>
              <w:t>Тема 2. Мистецтво класицизму</w:t>
            </w:r>
          </w:p>
        </w:tc>
      </w:tr>
      <w:tr w:rsidR="00977B64" w:rsidTr="00A618D8">
        <w:tc>
          <w:tcPr>
            <w:tcW w:w="704" w:type="dxa"/>
          </w:tcPr>
          <w:p w:rsidR="00977B64" w:rsidRDefault="004428DD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6521" w:type="dxa"/>
          </w:tcPr>
          <w:p w:rsidR="005B758F" w:rsidRDefault="004428DD" w:rsidP="004428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60A6">
              <w:rPr>
                <w:b/>
                <w:sz w:val="28"/>
                <w:szCs w:val="28"/>
                <w:lang w:val="uk-UA"/>
              </w:rPr>
              <w:t xml:space="preserve">УРІВНОВАЖЕНА ГАРМОНІЯ </w:t>
            </w:r>
          </w:p>
          <w:p w:rsidR="00977B64" w:rsidRDefault="004428DD" w:rsidP="004428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60A6">
              <w:rPr>
                <w:b/>
                <w:sz w:val="28"/>
                <w:szCs w:val="28"/>
                <w:lang w:val="uk-UA"/>
              </w:rPr>
              <w:t>АРХІТЕКТУРИ КЛАСИЦИЗМУ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Франція – батьківщина класицизму. Зв'язок античних ідеалів, традицій Ренесансу і мистецтва класицизму. Врівноважена гармонія архітектури класицизму. Версаль – колиска французького класицизму. Живопис Н. Пуссена, К.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Лоррена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, </w:t>
            </w:r>
          </w:p>
          <w:p w:rsidR="004428DD" w:rsidRPr="004428DD" w:rsidRDefault="004428DD" w:rsidP="00286132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Ж. Л. Давида, Д. Левицького, В. Боровиковського. Скульптура Е.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Фальконе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, Ж.-А.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Гудона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, І.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Мартоса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, Г.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Вітвера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>.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СОМ: Лувр. Східний фасад (Клод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Перро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>), Наполеонівська Арка Миру в Мілані</w:t>
            </w:r>
            <w:r w:rsidRPr="004428DD">
              <w:rPr>
                <w:sz w:val="28"/>
                <w:szCs w:val="28"/>
              </w:rPr>
              <w:t xml:space="preserve"> </w:t>
            </w:r>
            <w:r w:rsidRPr="004428DD">
              <w:rPr>
                <w:sz w:val="28"/>
                <w:szCs w:val="28"/>
                <w:lang w:val="uk-UA"/>
              </w:rPr>
              <w:t xml:space="preserve">(Л.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Каньола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), Версаль. Палац (Ж.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Ардуен-Мансар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, Ш.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Лебрен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, 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Куазевокс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>),</w:t>
            </w:r>
            <w:r w:rsidRPr="004428DD">
              <w:rPr>
                <w:sz w:val="28"/>
                <w:szCs w:val="28"/>
              </w:rPr>
              <w:t xml:space="preserve"> </w:t>
            </w:r>
            <w:r w:rsidRPr="004428DD">
              <w:rPr>
                <w:sz w:val="28"/>
                <w:szCs w:val="28"/>
                <w:lang w:val="uk-UA"/>
              </w:rPr>
              <w:t xml:space="preserve">паркова скульптура Версалю «Колісниця»; Собор будинку інвалідів,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Гостиний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двір у Києві, Палац Розумовського в Батурині; Палац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Грохольського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. Садиба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Вороновиця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, Вінницька область; Будинок міської адміністрації Полтави, частина ансамблю Круглої площі (А. Д. Захаров); Ніжинський ліцей; Г.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Вітвер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>. Фонтани площі Ринок у Львові.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ХТЗ</w:t>
            </w:r>
            <w:r w:rsidRPr="004428DD">
              <w:rPr>
                <w:sz w:val="28"/>
                <w:szCs w:val="28"/>
                <w:lang w:val="uk-UA"/>
              </w:rPr>
              <w:t>: Створіть графічні начерки будівель вашої місцевості, у яких ви виявили ознаки стилю класицизм.</w:t>
            </w:r>
            <w:r w:rsidRPr="004428DD">
              <w:rPr>
                <w:sz w:val="28"/>
                <w:szCs w:val="28"/>
              </w:rPr>
              <w:t xml:space="preserve"> 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4428DD">
              <w:rPr>
                <w:sz w:val="28"/>
                <w:szCs w:val="28"/>
                <w:lang w:val="uk-UA"/>
              </w:rPr>
              <w:t>: Дізнайтеся про стиль ампір у мистецтві. Зробіть добірку творів мистецтва в цьому стилі, схарактеризуйте один з них.</w:t>
            </w:r>
          </w:p>
          <w:p w:rsid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П: мансарда,</w:t>
            </w:r>
            <w:r w:rsidRPr="004428DD">
              <w:rPr>
                <w:sz w:val="28"/>
                <w:szCs w:val="28"/>
              </w:rPr>
              <w:t xml:space="preserve"> </w:t>
            </w:r>
            <w:r w:rsidRPr="004428DD">
              <w:rPr>
                <w:sz w:val="28"/>
                <w:szCs w:val="28"/>
                <w:lang w:val="uk-UA"/>
              </w:rPr>
              <w:t>колонада, пропорції.</w:t>
            </w:r>
          </w:p>
        </w:tc>
        <w:tc>
          <w:tcPr>
            <w:tcW w:w="1134" w:type="dxa"/>
          </w:tcPr>
          <w:p w:rsidR="00977B64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977B64" w:rsidTr="00A618D8">
        <w:tc>
          <w:tcPr>
            <w:tcW w:w="704" w:type="dxa"/>
          </w:tcPr>
          <w:p w:rsidR="00977B64" w:rsidRDefault="004428DD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6521" w:type="dxa"/>
          </w:tcPr>
          <w:p w:rsidR="00977B64" w:rsidRDefault="004428DD" w:rsidP="004428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60A6">
              <w:rPr>
                <w:b/>
                <w:sz w:val="28"/>
                <w:szCs w:val="28"/>
                <w:lang w:val="uk-UA"/>
              </w:rPr>
              <w:t>ЖИВОПИСНІ ОБРАЗИ КЛАСИЦИЗМУ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Теми, образи в живописі класицизму.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4428DD">
              <w:rPr>
                <w:sz w:val="28"/>
                <w:szCs w:val="28"/>
                <w:lang w:val="uk-UA"/>
              </w:rPr>
              <w:t xml:space="preserve">: Н. Пуссен «Пейзаж з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Поліфемом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»; К.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Лоррен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«Полудень»;  Ж. Л. Давид «Клятва Гораціїв», «Наполеон при переході через Сен-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Бернар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»; 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lastRenderedPageBreak/>
              <w:t>Д. Ле</w:t>
            </w:r>
            <w:r w:rsidR="005B758F">
              <w:rPr>
                <w:sz w:val="28"/>
                <w:szCs w:val="28"/>
                <w:lang w:val="uk-UA"/>
              </w:rPr>
              <w:t xml:space="preserve">вицький  «Портрет К.І. </w:t>
            </w:r>
            <w:proofErr w:type="spellStart"/>
            <w:r w:rsidR="005B758F">
              <w:rPr>
                <w:sz w:val="28"/>
                <w:szCs w:val="28"/>
                <w:lang w:val="uk-UA"/>
              </w:rPr>
              <w:t>Нелідово</w:t>
            </w:r>
            <w:r w:rsidRPr="004428DD">
              <w:rPr>
                <w:sz w:val="28"/>
                <w:szCs w:val="28"/>
                <w:lang w:val="uk-UA"/>
              </w:rPr>
              <w:t>ї</w:t>
            </w:r>
            <w:proofErr w:type="spellEnd"/>
            <w:r w:rsidR="005B758F">
              <w:rPr>
                <w:sz w:val="28"/>
                <w:szCs w:val="28"/>
                <w:lang w:val="uk-UA"/>
              </w:rPr>
              <w:t>»</w:t>
            </w:r>
            <w:r w:rsidRPr="004428DD">
              <w:rPr>
                <w:sz w:val="28"/>
                <w:szCs w:val="28"/>
                <w:lang w:val="uk-UA"/>
              </w:rPr>
              <w:t xml:space="preserve">,  «Портрет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Урсули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Мнішек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», «Портрет архітектора 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О. Ф.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Кокоринова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>»; В. Боровиковський «Портрет Д.П. Трощинського».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4428DD">
              <w:rPr>
                <w:sz w:val="28"/>
                <w:szCs w:val="28"/>
                <w:lang w:val="uk-UA"/>
              </w:rPr>
              <w:t>: Проведіть дослідження: порівняйте жанр парадного портрета в епоху класицизму та скульптурного портрета епохи античності. Зробіть висновки.</w:t>
            </w:r>
          </w:p>
          <w:p w:rsid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4428DD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Поліфем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977B64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977B64" w:rsidTr="00A618D8">
        <w:tc>
          <w:tcPr>
            <w:tcW w:w="704" w:type="dxa"/>
          </w:tcPr>
          <w:p w:rsidR="00977B64" w:rsidRDefault="004428DD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6521" w:type="dxa"/>
          </w:tcPr>
          <w:p w:rsidR="00977B64" w:rsidRPr="00EB4DC9" w:rsidRDefault="004428DD" w:rsidP="004428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B4DC9">
              <w:rPr>
                <w:b/>
                <w:sz w:val="28"/>
                <w:szCs w:val="28"/>
                <w:lang w:val="uk-UA"/>
              </w:rPr>
              <w:t>КРАСА І ВПОРЯДКОВАНІСТЬ ГАРМОНІЇ СПІВЗВУЧ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Музична творчість майстрів віденської класичної школи – Й.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Гайдна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, В. А. Моцарта, Л. ван Бетховена. Героїка і патетика у класичному мистецтві. Драматичне і героїчне в симфонії. Утвердження класичної форми сонати, концерту, симфонії. Класичний склад симфонічного оркестру. Сонатна форма.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Сонатно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>-симфонічний цикл.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4428DD">
              <w:rPr>
                <w:sz w:val="28"/>
                <w:szCs w:val="28"/>
                <w:lang w:val="uk-UA"/>
              </w:rPr>
              <w:t xml:space="preserve">: Й.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Гайдн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>. Симфонія № 103 («З тремоло литавр»); В. А. Моцарт «Симфонія №</w:t>
            </w:r>
            <w:r w:rsidR="00286132">
              <w:rPr>
                <w:sz w:val="28"/>
                <w:szCs w:val="28"/>
                <w:lang w:val="uk-UA"/>
              </w:rPr>
              <w:t xml:space="preserve"> </w:t>
            </w:r>
            <w:r w:rsidRPr="004428DD">
              <w:rPr>
                <w:sz w:val="28"/>
                <w:szCs w:val="28"/>
                <w:lang w:val="uk-UA"/>
              </w:rPr>
              <w:t xml:space="preserve">40» соль мінор, соната Ля мажор, опера «Чарівна флейта», «Реквієм»; Л. ван Бетховен «Патетична соната» 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(№ 8), «Героїчна» (№ 3).</w:t>
            </w:r>
          </w:p>
          <w:p w:rsidR="00C24373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4428DD">
              <w:rPr>
                <w:sz w:val="28"/>
                <w:szCs w:val="28"/>
                <w:lang w:val="uk-UA"/>
              </w:rPr>
              <w:t xml:space="preserve">: Проект «Класична музика і сучасність».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Дослідіть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 творчість Й.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Гайдна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 xml:space="preserve">, В.А. Моцарта, </w:t>
            </w:r>
          </w:p>
          <w:p w:rsidR="004428DD" w:rsidRP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>Л. ван Бетховена.</w:t>
            </w:r>
          </w:p>
          <w:p w:rsidR="004428DD" w:rsidRDefault="004428DD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4428DD">
              <w:rPr>
                <w:sz w:val="28"/>
                <w:szCs w:val="28"/>
                <w:lang w:val="uk-UA"/>
              </w:rPr>
              <w:t xml:space="preserve"> </w:t>
            </w: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4428DD">
              <w:rPr>
                <w:sz w:val="28"/>
                <w:szCs w:val="28"/>
                <w:lang w:val="uk-UA"/>
              </w:rPr>
              <w:t xml:space="preserve">: патетика, соната, симфонія, </w:t>
            </w:r>
            <w:proofErr w:type="spellStart"/>
            <w:r w:rsidRPr="004428DD">
              <w:rPr>
                <w:sz w:val="28"/>
                <w:szCs w:val="28"/>
                <w:lang w:val="uk-UA"/>
              </w:rPr>
              <w:t>сонатно</w:t>
            </w:r>
            <w:proofErr w:type="spellEnd"/>
            <w:r w:rsidRPr="004428DD">
              <w:rPr>
                <w:sz w:val="28"/>
                <w:szCs w:val="28"/>
                <w:lang w:val="uk-UA"/>
              </w:rPr>
              <w:t>-симфонічний цикл.</w:t>
            </w:r>
          </w:p>
        </w:tc>
        <w:tc>
          <w:tcPr>
            <w:tcW w:w="1134" w:type="dxa"/>
          </w:tcPr>
          <w:p w:rsidR="00977B64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977B64" w:rsidTr="00A618D8">
        <w:tc>
          <w:tcPr>
            <w:tcW w:w="704" w:type="dxa"/>
          </w:tcPr>
          <w:p w:rsidR="00977B64" w:rsidRDefault="004428DD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6521" w:type="dxa"/>
          </w:tcPr>
          <w:p w:rsidR="00977B64" w:rsidRDefault="004428DD" w:rsidP="00641F82">
            <w:pPr>
              <w:jc w:val="center"/>
              <w:rPr>
                <w:b/>
                <w:sz w:val="28"/>
                <w:szCs w:val="28"/>
              </w:rPr>
            </w:pPr>
            <w:r w:rsidRPr="007960A6">
              <w:rPr>
                <w:b/>
                <w:sz w:val="28"/>
                <w:szCs w:val="28"/>
              </w:rPr>
              <w:t>«ЗЛАГОДЖЕНЕ ЗМАГАННЯ» СОЛІСТІВ І ТУТІ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Хорові концерти М. Березовського, А. Веделя. Церковна і світська музика Дмитра Бортнянського. Хоровий концерт.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641F82">
              <w:rPr>
                <w:sz w:val="28"/>
                <w:szCs w:val="28"/>
                <w:lang w:val="uk-UA"/>
              </w:rPr>
              <w:t xml:space="preserve">: В.А. Моцарт </w:t>
            </w:r>
            <w:r w:rsidR="005B758F">
              <w:rPr>
                <w:sz w:val="28"/>
                <w:szCs w:val="28"/>
                <w:lang w:val="uk-UA"/>
              </w:rPr>
              <w:t>«</w:t>
            </w:r>
            <w:r w:rsidRPr="00641F82">
              <w:rPr>
                <w:sz w:val="28"/>
                <w:szCs w:val="28"/>
                <w:lang w:val="uk-UA"/>
              </w:rPr>
              <w:t>Концерт для кларнета з оркестром</w:t>
            </w:r>
            <w:r w:rsidR="005B758F">
              <w:rPr>
                <w:sz w:val="28"/>
                <w:szCs w:val="28"/>
                <w:lang w:val="uk-UA"/>
              </w:rPr>
              <w:t>»</w:t>
            </w:r>
            <w:r w:rsidRPr="00641F82">
              <w:rPr>
                <w:sz w:val="28"/>
                <w:szCs w:val="28"/>
                <w:lang w:val="uk-UA"/>
              </w:rPr>
              <w:t xml:space="preserve">; М. Березовський «Не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отвержи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мене во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время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старости»; Л. ван Бетховен «Концерт для фортепіано, скрипки і віолончелі з оркестром». </w:t>
            </w:r>
          </w:p>
          <w:p w:rsidR="004428DD" w:rsidRPr="00641F82" w:rsidRDefault="00641F82" w:rsidP="005F61B1">
            <w:pPr>
              <w:ind w:left="170" w:right="181"/>
              <w:rPr>
                <w:sz w:val="28"/>
                <w:szCs w:val="28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641F82">
              <w:rPr>
                <w:sz w:val="28"/>
                <w:szCs w:val="28"/>
                <w:lang w:val="uk-UA"/>
              </w:rPr>
              <w:t>: концерт, хоровий концерт, каденція.</w:t>
            </w:r>
          </w:p>
        </w:tc>
        <w:tc>
          <w:tcPr>
            <w:tcW w:w="1134" w:type="dxa"/>
          </w:tcPr>
          <w:p w:rsidR="00977B64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641F82" w:rsidTr="00C65D1C">
        <w:tc>
          <w:tcPr>
            <w:tcW w:w="9345" w:type="dxa"/>
            <w:gridSpan w:val="4"/>
          </w:tcPr>
          <w:p w:rsidR="00641F82" w:rsidRPr="00E84483" w:rsidRDefault="00641F82" w:rsidP="00641F8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84483">
              <w:rPr>
                <w:b/>
                <w:i/>
                <w:sz w:val="28"/>
                <w:szCs w:val="28"/>
                <w:lang w:val="uk-UA"/>
              </w:rPr>
              <w:t>Тема 3. Романтизм</w:t>
            </w:r>
          </w:p>
        </w:tc>
      </w:tr>
      <w:tr w:rsidR="00977B64" w:rsidTr="00A618D8">
        <w:tc>
          <w:tcPr>
            <w:tcW w:w="704" w:type="dxa"/>
          </w:tcPr>
          <w:p w:rsidR="00977B64" w:rsidRDefault="00641F82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6521" w:type="dxa"/>
          </w:tcPr>
          <w:p w:rsidR="00977B64" w:rsidRDefault="00641F82" w:rsidP="00641F8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60A6">
              <w:rPr>
                <w:b/>
                <w:sz w:val="28"/>
                <w:szCs w:val="28"/>
                <w:lang w:val="uk-UA"/>
              </w:rPr>
              <w:t>РОМАНТИЧНІ ОБРАЗИ В МИСТЕЦТВІ</w:t>
            </w:r>
          </w:p>
          <w:p w:rsidR="00FC206C" w:rsidRDefault="00641F82" w:rsidP="00FC206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 xml:space="preserve">Розквіт жанру «романс». Ліричні вокальні мініатюри Ф. Шуберта. Жанр романсу у творчості українських та російських композиторів М. Глинки, </w:t>
            </w:r>
            <w:r w:rsidRPr="00641F82">
              <w:rPr>
                <w:sz w:val="28"/>
                <w:szCs w:val="28"/>
                <w:lang w:val="uk-UA"/>
              </w:rPr>
              <w:lastRenderedPageBreak/>
              <w:t>М. Римського-Корсакова, П. Чайковського, М. Лисенка, С. Гулака-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Артемовського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та ін. Українські солоспіви («Їхав козак за Дунай» (вірші С.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Климовського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), «Стоїть гора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високая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>» (вірші Л. Глібова), «Дивлюсь я на небо» та «Взяв би я бандуру» (вірші М. Петренка)). Зразки музично-поетичної лірики М. Лисенка. Розкриття краси народної музики композиторами (А</w:t>
            </w:r>
            <w:r w:rsidR="00BF57BF">
              <w:rPr>
                <w:sz w:val="28"/>
                <w:szCs w:val="28"/>
                <w:lang w:val="uk-UA"/>
              </w:rPr>
              <w:t>.</w:t>
            </w:r>
            <w:r w:rsidRPr="00641F8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Дворжак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>, Ф</w:t>
            </w:r>
            <w:r w:rsidR="006032CC">
              <w:rPr>
                <w:sz w:val="28"/>
                <w:szCs w:val="28"/>
                <w:lang w:val="uk-UA"/>
              </w:rPr>
              <w:t xml:space="preserve">. </w:t>
            </w:r>
            <w:r w:rsidRPr="00641F82">
              <w:rPr>
                <w:sz w:val="28"/>
                <w:szCs w:val="28"/>
                <w:lang w:val="uk-UA"/>
              </w:rPr>
              <w:t>Ліст, Й. Б</w:t>
            </w:r>
            <w:r w:rsidR="005B758F">
              <w:rPr>
                <w:sz w:val="28"/>
                <w:szCs w:val="28"/>
                <w:lang w:val="uk-UA"/>
              </w:rPr>
              <w:t xml:space="preserve">рамс, М. </w:t>
            </w:r>
            <w:proofErr w:type="spellStart"/>
            <w:r w:rsidR="005B758F">
              <w:rPr>
                <w:sz w:val="28"/>
                <w:szCs w:val="28"/>
                <w:lang w:val="uk-UA"/>
              </w:rPr>
              <w:t>Огінський</w:t>
            </w:r>
            <w:proofErr w:type="spellEnd"/>
            <w:r w:rsidR="005B758F">
              <w:rPr>
                <w:sz w:val="28"/>
                <w:szCs w:val="28"/>
                <w:lang w:val="uk-UA"/>
              </w:rPr>
              <w:t>, Ф</w:t>
            </w:r>
            <w:r w:rsidR="006032CC">
              <w:rPr>
                <w:sz w:val="28"/>
                <w:szCs w:val="28"/>
                <w:lang w:val="uk-UA"/>
              </w:rPr>
              <w:t xml:space="preserve">. Шопен). </w:t>
            </w:r>
            <w:r w:rsidRPr="00641F82">
              <w:rPr>
                <w:sz w:val="28"/>
                <w:szCs w:val="28"/>
                <w:lang w:val="uk-UA"/>
              </w:rPr>
              <w:t xml:space="preserve">Сюжетне та жанрове розмаїття романтизму. Портретна лірика. Романтичні образи К. Брюллова, </w:t>
            </w:r>
          </w:p>
          <w:p w:rsidR="00641F82" w:rsidRPr="00641F82" w:rsidRDefault="00641F82" w:rsidP="00FC206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 xml:space="preserve">Ф.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Хайєса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, К.-М.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Шарпантьє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. </w:t>
            </w:r>
          </w:p>
          <w:p w:rsidR="00C24373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641F82">
              <w:rPr>
                <w:sz w:val="28"/>
                <w:szCs w:val="28"/>
                <w:lang w:val="uk-UA"/>
              </w:rPr>
              <w:t xml:space="preserve">: М. Глинка «Я пам’ятаю мить чарівну», </w:t>
            </w:r>
          </w:p>
          <w:p w:rsidR="00C24373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 xml:space="preserve">М. Лисенко. Дует «Коли розлучаються двоє»; </w:t>
            </w:r>
          </w:p>
          <w:p w:rsidR="00C24373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EB4DC9">
              <w:rPr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EB4DC9">
              <w:rPr>
                <w:sz w:val="28"/>
                <w:szCs w:val="28"/>
                <w:lang w:val="uk-UA"/>
              </w:rPr>
              <w:t>Дворжак</w:t>
            </w:r>
            <w:proofErr w:type="spellEnd"/>
            <w:r w:rsidRPr="00EB4DC9">
              <w:rPr>
                <w:sz w:val="28"/>
                <w:szCs w:val="28"/>
                <w:lang w:val="uk-UA"/>
              </w:rPr>
              <w:t>. Слов’янські танці № 2, 4 із зошита ІІ</w:t>
            </w:r>
            <w:r w:rsidRPr="00641F82">
              <w:rPr>
                <w:sz w:val="28"/>
                <w:szCs w:val="28"/>
                <w:lang w:val="uk-UA"/>
              </w:rPr>
              <w:t xml:space="preserve">; 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</w:rPr>
              <w:t xml:space="preserve">М. </w:t>
            </w:r>
            <w:proofErr w:type="spellStart"/>
            <w:r w:rsidRPr="00641F82">
              <w:rPr>
                <w:sz w:val="28"/>
                <w:szCs w:val="28"/>
              </w:rPr>
              <w:t>Огінський</w:t>
            </w:r>
            <w:proofErr w:type="spellEnd"/>
            <w:r w:rsidRPr="00641F82">
              <w:rPr>
                <w:sz w:val="28"/>
                <w:szCs w:val="28"/>
              </w:rPr>
              <w:t>. Полонез «</w:t>
            </w:r>
            <w:proofErr w:type="spellStart"/>
            <w:r w:rsidRPr="00641F82">
              <w:rPr>
                <w:sz w:val="28"/>
                <w:szCs w:val="28"/>
              </w:rPr>
              <w:t>Прощання</w:t>
            </w:r>
            <w:proofErr w:type="spellEnd"/>
            <w:r w:rsidRPr="00641F82">
              <w:rPr>
                <w:sz w:val="28"/>
                <w:szCs w:val="28"/>
              </w:rPr>
              <w:t xml:space="preserve"> з </w:t>
            </w:r>
            <w:proofErr w:type="spellStart"/>
            <w:r w:rsidRPr="00641F82">
              <w:rPr>
                <w:sz w:val="28"/>
                <w:szCs w:val="28"/>
              </w:rPr>
              <w:t>Батьківщиною</w:t>
            </w:r>
            <w:proofErr w:type="spellEnd"/>
            <w:r w:rsidRPr="00641F82">
              <w:rPr>
                <w:sz w:val="28"/>
                <w:szCs w:val="28"/>
              </w:rPr>
              <w:t xml:space="preserve">» (для </w:t>
            </w:r>
            <w:proofErr w:type="spellStart"/>
            <w:r w:rsidRPr="00641F82">
              <w:rPr>
                <w:sz w:val="28"/>
                <w:szCs w:val="28"/>
              </w:rPr>
              <w:t>фортепіано</w:t>
            </w:r>
            <w:proofErr w:type="spellEnd"/>
            <w:r w:rsidRPr="00641F82">
              <w:rPr>
                <w:sz w:val="28"/>
                <w:szCs w:val="28"/>
              </w:rPr>
              <w:t xml:space="preserve"> та в оркестровому </w:t>
            </w:r>
            <w:proofErr w:type="spellStart"/>
            <w:r w:rsidRPr="00641F82">
              <w:rPr>
                <w:sz w:val="28"/>
                <w:szCs w:val="28"/>
              </w:rPr>
              <w:t>звучанні</w:t>
            </w:r>
            <w:proofErr w:type="spellEnd"/>
            <w:r w:rsidRPr="00641F82">
              <w:rPr>
                <w:sz w:val="28"/>
                <w:szCs w:val="28"/>
              </w:rPr>
              <w:t>)</w:t>
            </w:r>
            <w:r w:rsidRPr="00641F82">
              <w:rPr>
                <w:sz w:val="28"/>
                <w:szCs w:val="28"/>
                <w:lang w:val="uk-UA"/>
              </w:rPr>
              <w:t>.</w:t>
            </w:r>
          </w:p>
          <w:p w:rsidR="00286132" w:rsidRDefault="00641F82" w:rsidP="00286132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="00BF57BF">
              <w:rPr>
                <w:sz w:val="28"/>
                <w:szCs w:val="28"/>
                <w:lang w:val="uk-UA"/>
              </w:rPr>
              <w:t>: В.</w:t>
            </w:r>
            <w:r w:rsidR="005B75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B758F">
              <w:rPr>
                <w:sz w:val="28"/>
                <w:szCs w:val="28"/>
                <w:lang w:val="uk-UA"/>
              </w:rPr>
              <w:t>Регіаніні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</w:t>
            </w:r>
            <w:r w:rsidR="005B758F">
              <w:rPr>
                <w:sz w:val="28"/>
                <w:szCs w:val="28"/>
                <w:lang w:val="uk-UA"/>
              </w:rPr>
              <w:t>«</w:t>
            </w:r>
            <w:r w:rsidRPr="00641F82">
              <w:rPr>
                <w:sz w:val="28"/>
                <w:szCs w:val="28"/>
                <w:lang w:val="uk-UA"/>
              </w:rPr>
              <w:t>Романт</w:t>
            </w:r>
            <w:r w:rsidRPr="00BF57BF">
              <w:rPr>
                <w:sz w:val="28"/>
                <w:szCs w:val="28"/>
                <w:lang w:val="uk-UA"/>
              </w:rPr>
              <w:t>ика</w:t>
            </w:r>
            <w:r w:rsidR="005B758F">
              <w:rPr>
                <w:sz w:val="28"/>
                <w:szCs w:val="28"/>
                <w:lang w:val="uk-UA"/>
              </w:rPr>
              <w:t>»</w:t>
            </w:r>
            <w:r w:rsidRPr="00641F82">
              <w:rPr>
                <w:sz w:val="28"/>
                <w:szCs w:val="28"/>
                <w:lang w:val="uk-UA"/>
              </w:rPr>
              <w:t xml:space="preserve">; </w:t>
            </w:r>
            <w:r w:rsidR="00BF57BF" w:rsidRPr="00BF57BF">
              <w:rPr>
                <w:sz w:val="28"/>
                <w:szCs w:val="28"/>
                <w:lang w:val="uk-UA"/>
              </w:rPr>
              <w:t>В.</w:t>
            </w:r>
            <w:r w:rsidRPr="00BF57BF">
              <w:rPr>
                <w:sz w:val="28"/>
                <w:szCs w:val="28"/>
                <w:lang w:val="uk-UA"/>
              </w:rPr>
              <w:t xml:space="preserve"> Тропінін</w:t>
            </w:r>
            <w:r w:rsidR="00BF57BF">
              <w:rPr>
                <w:sz w:val="28"/>
                <w:szCs w:val="28"/>
                <w:lang w:val="uk-UA"/>
              </w:rPr>
              <w:t xml:space="preserve"> </w:t>
            </w:r>
            <w:r w:rsidR="005B758F">
              <w:rPr>
                <w:sz w:val="28"/>
                <w:szCs w:val="28"/>
                <w:lang w:val="uk-UA"/>
              </w:rPr>
              <w:t>«</w:t>
            </w:r>
            <w:r w:rsidR="00BF57BF">
              <w:rPr>
                <w:sz w:val="28"/>
                <w:szCs w:val="28"/>
                <w:lang w:val="uk-UA"/>
              </w:rPr>
              <w:t>Гітарист</w:t>
            </w:r>
            <w:r w:rsidR="005B758F">
              <w:rPr>
                <w:sz w:val="28"/>
                <w:szCs w:val="28"/>
                <w:lang w:val="uk-UA"/>
              </w:rPr>
              <w:t>»</w:t>
            </w:r>
            <w:r w:rsidR="00BF57BF">
              <w:rPr>
                <w:sz w:val="28"/>
                <w:szCs w:val="28"/>
                <w:lang w:val="uk-UA"/>
              </w:rPr>
              <w:t>; І.</w:t>
            </w:r>
            <w:r w:rsidR="005B75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B758F">
              <w:rPr>
                <w:sz w:val="28"/>
                <w:szCs w:val="28"/>
                <w:lang w:val="uk-UA"/>
              </w:rPr>
              <w:t>Прянішніков</w:t>
            </w:r>
            <w:proofErr w:type="spellEnd"/>
            <w:r w:rsidRPr="00BF57BF">
              <w:rPr>
                <w:sz w:val="28"/>
                <w:szCs w:val="28"/>
                <w:lang w:val="uk-UA"/>
              </w:rPr>
              <w:t xml:space="preserve"> </w:t>
            </w:r>
            <w:r w:rsidR="005B758F">
              <w:rPr>
                <w:sz w:val="28"/>
                <w:szCs w:val="28"/>
                <w:lang w:val="uk-UA"/>
              </w:rPr>
              <w:t>«</w:t>
            </w:r>
            <w:r w:rsidRPr="00BF57BF">
              <w:rPr>
                <w:sz w:val="28"/>
                <w:szCs w:val="28"/>
                <w:lang w:val="uk-UA"/>
              </w:rPr>
              <w:t>Жорстокі романси</w:t>
            </w:r>
            <w:r w:rsidR="005B758F">
              <w:rPr>
                <w:sz w:val="28"/>
                <w:szCs w:val="28"/>
                <w:lang w:val="uk-UA"/>
              </w:rPr>
              <w:t>»</w:t>
            </w:r>
            <w:r w:rsidRPr="00641F82">
              <w:rPr>
                <w:sz w:val="28"/>
                <w:szCs w:val="28"/>
                <w:lang w:val="uk-UA"/>
              </w:rPr>
              <w:t xml:space="preserve">; </w:t>
            </w:r>
          </w:p>
          <w:p w:rsidR="00BF57BF" w:rsidRDefault="00BF57BF" w:rsidP="00286132">
            <w:pPr>
              <w:ind w:left="170" w:right="18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r w:rsidR="00641F82" w:rsidRPr="00641F82">
              <w:rPr>
                <w:sz w:val="28"/>
                <w:szCs w:val="28"/>
                <w:lang w:val="uk-UA"/>
              </w:rPr>
              <w:t xml:space="preserve">Брюллов «Дівчина, яка збирає виноград», </w:t>
            </w:r>
          </w:p>
          <w:p w:rsidR="00BF57BF" w:rsidRDefault="00641F82" w:rsidP="006C670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 xml:space="preserve">Ф.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Хайєс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«Меланхолія», К-М.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Шарпантьє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«Меланхолія», В.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Штернберг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«Ярмарок на Україні»; </w:t>
            </w:r>
          </w:p>
          <w:p w:rsidR="00641F82" w:rsidRPr="00641F82" w:rsidRDefault="00641F82" w:rsidP="006C670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В. Тропінін «Дівчина з Поділля».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641F82">
              <w:rPr>
                <w:sz w:val="28"/>
                <w:szCs w:val="28"/>
                <w:lang w:val="uk-UA"/>
              </w:rPr>
              <w:t xml:space="preserve">: Створіть фотосесію «Романтичні образи моїх сучасників» або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селфі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«Я – романтик!».</w:t>
            </w:r>
          </w:p>
          <w:p w:rsidR="00C24373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Пісня</w:t>
            </w:r>
            <w:r w:rsidRPr="00641F82">
              <w:rPr>
                <w:sz w:val="28"/>
                <w:szCs w:val="28"/>
                <w:lang w:val="uk-UA"/>
              </w:rPr>
              <w:t xml:space="preserve">: Музика </w:t>
            </w:r>
            <w:r w:rsidRPr="00641F82">
              <w:rPr>
                <w:i/>
                <w:sz w:val="28"/>
                <w:szCs w:val="28"/>
                <w:lang w:val="uk-UA"/>
              </w:rPr>
              <w:t>А. Кос-Анатольського,</w:t>
            </w:r>
            <w:r w:rsidRPr="00641F82">
              <w:rPr>
                <w:sz w:val="28"/>
                <w:szCs w:val="28"/>
                <w:lang w:val="uk-UA"/>
              </w:rPr>
              <w:t xml:space="preserve"> вірші 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i/>
                <w:sz w:val="28"/>
                <w:szCs w:val="28"/>
                <w:lang w:val="uk-UA"/>
              </w:rPr>
              <w:t>І. Франка</w:t>
            </w:r>
            <w:r w:rsidRPr="00641F82">
              <w:rPr>
                <w:sz w:val="28"/>
                <w:szCs w:val="28"/>
                <w:lang w:val="uk-UA"/>
              </w:rPr>
              <w:t xml:space="preserve"> «Ой ти, дівчино, з горіха зерня».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 xml:space="preserve">РД: Створіть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аудіодобірку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сучасних романсів.</w:t>
            </w:r>
          </w:p>
          <w:p w:rsid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641F82">
              <w:rPr>
                <w:sz w:val="28"/>
                <w:szCs w:val="28"/>
                <w:lang w:val="uk-UA"/>
              </w:rPr>
              <w:t>: елегія, серенада, романс.</w:t>
            </w:r>
          </w:p>
        </w:tc>
        <w:tc>
          <w:tcPr>
            <w:tcW w:w="1134" w:type="dxa"/>
          </w:tcPr>
          <w:p w:rsidR="00977B64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977B64" w:rsidRPr="00641F82" w:rsidTr="00A618D8">
        <w:tc>
          <w:tcPr>
            <w:tcW w:w="704" w:type="dxa"/>
          </w:tcPr>
          <w:p w:rsidR="00977B64" w:rsidRDefault="00641F82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6521" w:type="dxa"/>
          </w:tcPr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Розквіт камерних інструментальних музичних жанрів. Ідея синтезу мистецтв у програмній музиці. Фортепіанна музика Ф. Шопена. Р. Вагнер – реформатор оперного мистецтва, творець нової музичної драми.</w:t>
            </w:r>
            <w:r w:rsidRPr="00641F82">
              <w:rPr>
                <w:sz w:val="28"/>
                <w:szCs w:val="28"/>
              </w:rPr>
              <w:t xml:space="preserve"> </w:t>
            </w:r>
            <w:r w:rsidRPr="00641F82">
              <w:rPr>
                <w:sz w:val="28"/>
                <w:szCs w:val="28"/>
                <w:lang w:val="uk-UA"/>
              </w:rPr>
              <w:t xml:space="preserve">Спостережливість і тонкий теплий гумор у живописі В.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Штернберга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. Образи природи у творах К. Д. Фрідріха, В.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Тернера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. Космогонічна система В.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Блейка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. </w:t>
            </w:r>
          </w:p>
          <w:p w:rsidR="00641F82" w:rsidRPr="00641F82" w:rsidRDefault="00641F82" w:rsidP="006C670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="005B758F">
              <w:rPr>
                <w:sz w:val="28"/>
                <w:szCs w:val="28"/>
                <w:lang w:val="uk-UA"/>
              </w:rPr>
              <w:t xml:space="preserve">: В. </w:t>
            </w:r>
            <w:proofErr w:type="spellStart"/>
            <w:r w:rsidR="005B758F">
              <w:rPr>
                <w:sz w:val="28"/>
                <w:szCs w:val="28"/>
                <w:lang w:val="uk-UA"/>
              </w:rPr>
              <w:t>Штернберг</w:t>
            </w:r>
            <w:proofErr w:type="spellEnd"/>
            <w:r w:rsidR="005B758F">
              <w:rPr>
                <w:sz w:val="28"/>
                <w:szCs w:val="28"/>
                <w:lang w:val="uk-UA"/>
              </w:rPr>
              <w:t xml:space="preserve"> «Ярмарок»,</w:t>
            </w:r>
            <w:r w:rsidRPr="00641F82">
              <w:rPr>
                <w:sz w:val="28"/>
                <w:szCs w:val="28"/>
                <w:lang w:val="uk-UA"/>
              </w:rPr>
              <w:t xml:space="preserve"> К. Д. Фрідріх «На вітрильнику», «Схід місяця над морем», В.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Тернер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«Корабель, що палає», «Д</w:t>
            </w:r>
            <w:r w:rsidR="005B758F">
              <w:rPr>
                <w:sz w:val="28"/>
                <w:szCs w:val="28"/>
                <w:lang w:val="uk-UA"/>
              </w:rPr>
              <w:t xml:space="preserve">ощ, пара і швидкість», В. </w:t>
            </w:r>
            <w:proofErr w:type="spellStart"/>
            <w:r w:rsidR="005B758F">
              <w:rPr>
                <w:sz w:val="28"/>
                <w:szCs w:val="28"/>
                <w:lang w:val="uk-UA"/>
              </w:rPr>
              <w:t>Блейк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«Книга Тель». Титульний аркуш </w:t>
            </w:r>
            <w:r w:rsidRPr="00641F82">
              <w:rPr>
                <w:sz w:val="28"/>
                <w:szCs w:val="28"/>
                <w:lang w:val="uk-UA"/>
              </w:rPr>
              <w:lastRenderedPageBreak/>
              <w:t>«Дитя-радість». Ілюстрація до збірки «Пісні Невинності».</w:t>
            </w:r>
          </w:p>
          <w:p w:rsidR="001C7E9C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641F82">
              <w:rPr>
                <w:sz w:val="28"/>
                <w:szCs w:val="28"/>
                <w:lang w:val="uk-UA"/>
              </w:rPr>
              <w:t>: Ф. Шопен. Ноктюрн № 2,</w:t>
            </w:r>
            <w:r w:rsidRPr="00641F82">
              <w:rPr>
                <w:sz w:val="28"/>
                <w:szCs w:val="28"/>
              </w:rPr>
              <w:t xml:space="preserve"> Р. Шуман. «</w:t>
            </w:r>
            <w:proofErr w:type="spellStart"/>
            <w:r w:rsidRPr="00641F82">
              <w:rPr>
                <w:sz w:val="28"/>
                <w:szCs w:val="28"/>
              </w:rPr>
              <w:t>Фантастичні</w:t>
            </w:r>
            <w:proofErr w:type="spellEnd"/>
            <w:r w:rsidRPr="00641F82">
              <w:rPr>
                <w:sz w:val="28"/>
                <w:szCs w:val="28"/>
              </w:rPr>
              <w:t xml:space="preserve"> </w:t>
            </w:r>
            <w:proofErr w:type="spellStart"/>
            <w:r w:rsidRPr="00641F82">
              <w:rPr>
                <w:sz w:val="28"/>
                <w:szCs w:val="28"/>
              </w:rPr>
              <w:t>п’єси</w:t>
            </w:r>
            <w:proofErr w:type="spellEnd"/>
            <w:r w:rsidRPr="00641F82">
              <w:rPr>
                <w:sz w:val="28"/>
                <w:szCs w:val="28"/>
              </w:rPr>
              <w:t>» (</w:t>
            </w:r>
            <w:proofErr w:type="spellStart"/>
            <w:r w:rsidRPr="00641F82">
              <w:rPr>
                <w:i/>
                <w:sz w:val="28"/>
                <w:szCs w:val="28"/>
              </w:rPr>
              <w:t>фрагменти</w:t>
            </w:r>
            <w:proofErr w:type="spellEnd"/>
            <w:r w:rsidRPr="00641F82">
              <w:rPr>
                <w:sz w:val="28"/>
                <w:szCs w:val="28"/>
              </w:rPr>
              <w:t>)</w:t>
            </w:r>
            <w:r w:rsidRPr="00641F82">
              <w:rPr>
                <w:sz w:val="28"/>
                <w:szCs w:val="28"/>
                <w:lang w:val="uk-UA"/>
              </w:rPr>
              <w:t xml:space="preserve">. Р. Вагнер. Опера «Валькірія» з тетралогії «Перстень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нібелунгів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». 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ІІІ дія. Політ валькірій.  Опера «Лоенгрін». Вступ.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641F82">
              <w:rPr>
                <w:sz w:val="28"/>
                <w:szCs w:val="28"/>
                <w:lang w:val="uk-UA"/>
              </w:rPr>
              <w:t>: Створіть ліричний портрет улюбленого актора (актриси) театру чи кіно.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 xml:space="preserve"> </w:t>
            </w: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641F82">
              <w:rPr>
                <w:sz w:val="28"/>
                <w:szCs w:val="28"/>
                <w:lang w:val="uk-UA"/>
              </w:rPr>
              <w:t>: Дізнайтеся, які з опер Р. Вагнера ставлять сучасні театри світу. Чи існують екранізації його творів? Поцікавтеся втіленням подібних сюжетів у творчості Р. Вагнера та сучасній кінематографії.</w:t>
            </w:r>
          </w:p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77B64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977B64" w:rsidRDefault="00977B64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641F82" w:rsidRPr="00641F82" w:rsidTr="00A618D8">
        <w:tc>
          <w:tcPr>
            <w:tcW w:w="704" w:type="dxa"/>
          </w:tcPr>
          <w:p w:rsidR="00641F82" w:rsidRDefault="00641F82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6521" w:type="dxa"/>
          </w:tcPr>
          <w:p w:rsidR="00641F82" w:rsidRDefault="00641F82" w:rsidP="00641F8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60A6">
              <w:rPr>
                <w:b/>
                <w:sz w:val="28"/>
                <w:szCs w:val="28"/>
                <w:lang w:val="uk-UA"/>
              </w:rPr>
              <w:t>ЕПОХА ВИДАТНИХ ОСОБИСТОСТЕЙ</w:t>
            </w:r>
          </w:p>
          <w:p w:rsidR="00641F82" w:rsidRPr="00641F82" w:rsidRDefault="00641F82" w:rsidP="006C670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Творчість музикантів-віртуозів Н</w:t>
            </w:r>
            <w:r w:rsidR="00C24373">
              <w:rPr>
                <w:sz w:val="28"/>
                <w:szCs w:val="28"/>
                <w:lang w:val="uk-UA"/>
              </w:rPr>
              <w:t>.</w:t>
            </w:r>
            <w:r w:rsidRPr="00641F82">
              <w:rPr>
                <w:sz w:val="28"/>
                <w:szCs w:val="28"/>
                <w:lang w:val="uk-UA"/>
              </w:rPr>
              <w:t xml:space="preserve"> Паганіні, Ф</w:t>
            </w:r>
            <w:r w:rsidR="00C24373">
              <w:rPr>
                <w:sz w:val="28"/>
                <w:szCs w:val="28"/>
                <w:lang w:val="uk-UA"/>
              </w:rPr>
              <w:t>.</w:t>
            </w:r>
            <w:r w:rsidRPr="00641F82">
              <w:rPr>
                <w:sz w:val="28"/>
                <w:szCs w:val="28"/>
                <w:lang w:val="uk-UA"/>
              </w:rPr>
              <w:t xml:space="preserve"> Ліста. Романтична творчість Т. Шевченка. Е</w:t>
            </w:r>
            <w:r w:rsidR="00C24373">
              <w:rPr>
                <w:sz w:val="28"/>
                <w:szCs w:val="28"/>
                <w:lang w:val="uk-UA"/>
              </w:rPr>
              <w:t>.</w:t>
            </w:r>
            <w:r w:rsidRPr="00641F82">
              <w:rPr>
                <w:sz w:val="28"/>
                <w:szCs w:val="28"/>
                <w:lang w:val="uk-UA"/>
              </w:rPr>
              <w:t xml:space="preserve"> Делакруа, Т</w:t>
            </w:r>
            <w:r w:rsidR="00C24373">
              <w:rPr>
                <w:sz w:val="28"/>
                <w:szCs w:val="28"/>
                <w:lang w:val="uk-UA"/>
              </w:rPr>
              <w:t>.</w:t>
            </w:r>
            <w:r w:rsidRPr="00641F8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Жеріко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>.</w:t>
            </w:r>
          </w:p>
          <w:p w:rsidR="00C24373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641F82">
              <w:rPr>
                <w:sz w:val="28"/>
                <w:szCs w:val="28"/>
                <w:lang w:val="uk-UA"/>
              </w:rPr>
              <w:t xml:space="preserve">: Е. Делакруа «Свобода, що веде народ», 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Жеріко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«Поранений кірасир», Т. Шевченко «Портрет К.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Кейкуатової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>», «Видубицький монастир», «Місячна ніч на Кос-Аралі», «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Киргизеня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>», «Циганка-ворожка», «Катерина».</w:t>
            </w:r>
          </w:p>
          <w:p w:rsidR="00C24373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641F82">
              <w:rPr>
                <w:sz w:val="28"/>
                <w:szCs w:val="28"/>
                <w:lang w:val="uk-UA"/>
              </w:rPr>
              <w:t xml:space="preserve">: Н. Паганіні. Каприс № 24 для скрипки соло, 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Н. Паганіні-Ф. Ліст. Етюд № 6 ля мінор (варіац</w:t>
            </w:r>
            <w:r w:rsidR="005B758F">
              <w:rPr>
                <w:sz w:val="28"/>
                <w:szCs w:val="28"/>
                <w:lang w:val="uk-UA"/>
              </w:rPr>
              <w:t>ії), етюд «Мазепа»; Г. Гладкий «</w:t>
            </w:r>
            <w:r w:rsidRPr="00641F82">
              <w:rPr>
                <w:sz w:val="28"/>
                <w:szCs w:val="28"/>
                <w:lang w:val="uk-UA"/>
              </w:rPr>
              <w:t>Заповіт</w:t>
            </w:r>
            <w:r w:rsidR="005B758F">
              <w:rPr>
                <w:sz w:val="28"/>
                <w:szCs w:val="28"/>
                <w:lang w:val="uk-UA"/>
              </w:rPr>
              <w:t>»; М. Вербицький</w:t>
            </w:r>
            <w:r w:rsidRPr="00641F82">
              <w:rPr>
                <w:sz w:val="28"/>
                <w:szCs w:val="28"/>
                <w:lang w:val="uk-UA"/>
              </w:rPr>
              <w:t xml:space="preserve"> </w:t>
            </w:r>
            <w:r w:rsidR="005B758F">
              <w:rPr>
                <w:sz w:val="28"/>
                <w:szCs w:val="28"/>
                <w:lang w:val="uk-UA"/>
              </w:rPr>
              <w:t>«</w:t>
            </w:r>
            <w:r w:rsidRPr="00641F82">
              <w:rPr>
                <w:sz w:val="28"/>
                <w:szCs w:val="28"/>
                <w:lang w:val="uk-UA"/>
              </w:rPr>
              <w:t>Заповіт</w:t>
            </w:r>
            <w:r w:rsidR="005B758F">
              <w:rPr>
                <w:sz w:val="28"/>
                <w:szCs w:val="28"/>
                <w:lang w:val="uk-UA"/>
              </w:rPr>
              <w:t>»; М. Лисенко «</w:t>
            </w:r>
            <w:r w:rsidRPr="00641F82">
              <w:rPr>
                <w:sz w:val="28"/>
                <w:szCs w:val="28"/>
                <w:lang w:val="uk-UA"/>
              </w:rPr>
              <w:t>Заповіт</w:t>
            </w:r>
            <w:r w:rsidR="005B758F">
              <w:rPr>
                <w:sz w:val="28"/>
                <w:szCs w:val="28"/>
                <w:lang w:val="uk-UA"/>
              </w:rPr>
              <w:t>»</w:t>
            </w:r>
            <w:r w:rsidRPr="00641F82">
              <w:rPr>
                <w:sz w:val="28"/>
                <w:szCs w:val="28"/>
                <w:lang w:val="uk-UA"/>
              </w:rPr>
              <w:t>.</w:t>
            </w:r>
          </w:p>
          <w:p w:rsidR="00C24373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641F82">
              <w:rPr>
                <w:sz w:val="28"/>
                <w:szCs w:val="28"/>
                <w:lang w:val="uk-UA"/>
              </w:rPr>
              <w:t xml:space="preserve">: Пригадайте пісню «Стоїть тополя» (музика 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5B758F">
              <w:rPr>
                <w:i/>
                <w:sz w:val="28"/>
                <w:szCs w:val="28"/>
                <w:lang w:val="uk-UA"/>
              </w:rPr>
              <w:t>О. Осадчого</w:t>
            </w:r>
            <w:r w:rsidRPr="00641F82">
              <w:rPr>
                <w:sz w:val="28"/>
                <w:szCs w:val="28"/>
                <w:lang w:val="uk-UA"/>
              </w:rPr>
              <w:t xml:space="preserve">, вірші </w:t>
            </w:r>
            <w:r w:rsidRPr="005B758F">
              <w:rPr>
                <w:i/>
                <w:sz w:val="28"/>
                <w:szCs w:val="28"/>
                <w:lang w:val="uk-UA"/>
              </w:rPr>
              <w:t>В. Крищенка</w:t>
            </w:r>
            <w:r w:rsidRPr="00641F82">
              <w:rPr>
                <w:sz w:val="28"/>
                <w:szCs w:val="28"/>
                <w:lang w:val="uk-UA"/>
              </w:rPr>
              <w:t>), яку ви вивчали в попередні роки. Які пісні на вірші Т. Шевченка ви знаєте?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641F82">
              <w:rPr>
                <w:sz w:val="28"/>
                <w:szCs w:val="28"/>
                <w:lang w:val="uk-UA"/>
              </w:rPr>
              <w:t xml:space="preserve">: 1. Прочитайте повісті Т. Шевченка «Музикант» і «Художник», знайдіть його цікаві спостереження щодо класичної музики. </w:t>
            </w:r>
          </w:p>
          <w:p w:rsidR="00641F82" w:rsidRP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Дослідіть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жанрову палітру музичних творів, а також творів інших видів мистецтва</w:t>
            </w:r>
            <w:r w:rsidR="005B758F">
              <w:rPr>
                <w:sz w:val="28"/>
                <w:szCs w:val="28"/>
                <w:lang w:val="uk-UA"/>
              </w:rPr>
              <w:t>, пов’язаних із творчістю Тараса</w:t>
            </w:r>
            <w:r w:rsidRPr="00641F82">
              <w:rPr>
                <w:sz w:val="28"/>
                <w:szCs w:val="28"/>
                <w:lang w:val="uk-UA"/>
              </w:rPr>
              <w:t xml:space="preserve"> Шевченка.</w:t>
            </w:r>
          </w:p>
          <w:p w:rsid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641F82">
              <w:rPr>
                <w:sz w:val="28"/>
                <w:szCs w:val="28"/>
                <w:lang w:val="uk-UA"/>
              </w:rPr>
              <w:t>: офорт, естамп.</w:t>
            </w:r>
          </w:p>
        </w:tc>
        <w:tc>
          <w:tcPr>
            <w:tcW w:w="1134" w:type="dxa"/>
          </w:tcPr>
          <w:p w:rsidR="00641F82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641F82" w:rsidRDefault="00641F82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641F82" w:rsidRPr="00641F82" w:rsidTr="00C65D1C">
        <w:tc>
          <w:tcPr>
            <w:tcW w:w="9345" w:type="dxa"/>
            <w:gridSpan w:val="4"/>
          </w:tcPr>
          <w:p w:rsidR="00641F82" w:rsidRPr="00E84483" w:rsidRDefault="00641F82" w:rsidP="00641F8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84483">
              <w:rPr>
                <w:b/>
                <w:i/>
                <w:sz w:val="28"/>
                <w:szCs w:val="28"/>
                <w:lang w:val="uk-UA"/>
              </w:rPr>
              <w:t>Тема 4. Реалізм у мистецтві</w:t>
            </w:r>
          </w:p>
        </w:tc>
      </w:tr>
      <w:tr w:rsidR="00641F82" w:rsidRPr="00641F82" w:rsidTr="00A618D8">
        <w:tc>
          <w:tcPr>
            <w:tcW w:w="704" w:type="dxa"/>
          </w:tcPr>
          <w:p w:rsidR="00641F82" w:rsidRDefault="00641F82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6521" w:type="dxa"/>
          </w:tcPr>
          <w:p w:rsidR="005B758F" w:rsidRDefault="00121934" w:rsidP="001219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«ПРАВДА ЖИТТЯ»</w:t>
            </w:r>
            <w:r w:rsidR="00641F82" w:rsidRPr="007960A6">
              <w:rPr>
                <w:b/>
                <w:sz w:val="28"/>
                <w:szCs w:val="28"/>
              </w:rPr>
              <w:t>, АБО РЕАЛІСТИЧНИЙ СТИЛЬ</w:t>
            </w:r>
          </w:p>
          <w:p w:rsidR="00641F82" w:rsidRDefault="00641F82" w:rsidP="00121934">
            <w:pPr>
              <w:jc w:val="center"/>
              <w:rPr>
                <w:b/>
                <w:sz w:val="28"/>
                <w:szCs w:val="28"/>
              </w:rPr>
            </w:pPr>
            <w:r w:rsidRPr="007960A6">
              <w:rPr>
                <w:b/>
                <w:sz w:val="28"/>
                <w:szCs w:val="28"/>
              </w:rPr>
              <w:t xml:space="preserve"> У МИСТЕЦТВІ</w:t>
            </w:r>
          </w:p>
          <w:p w:rsidR="00641F82" w:rsidRPr="00641F82" w:rsidRDefault="00641F82" w:rsidP="006C670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lastRenderedPageBreak/>
              <w:t xml:space="preserve">Тематична картина – провідний жанр реалістичного живопису. Герої Гюстава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Курбе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– основоположника реалістичної школи. Побутові картини Ф.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Міллє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. Українська скульптура (Ф.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Балавенський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, М.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Микешин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, Л.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Позен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>).</w:t>
            </w:r>
          </w:p>
          <w:p w:rsidR="00B94A5F" w:rsidRDefault="00641F82" w:rsidP="005F61B1">
            <w:pPr>
              <w:tabs>
                <w:tab w:val="left" w:pos="170"/>
              </w:tabs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641F82">
              <w:rPr>
                <w:sz w:val="28"/>
                <w:szCs w:val="28"/>
                <w:lang w:val="uk-UA"/>
              </w:rPr>
              <w:t xml:space="preserve">: Г.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Курбе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 «Подрібнювачі каміння»</w:t>
            </w:r>
            <w:r w:rsidR="005B758F">
              <w:rPr>
                <w:sz w:val="28"/>
                <w:szCs w:val="28"/>
                <w:lang w:val="uk-UA"/>
              </w:rPr>
              <w:t>;</w:t>
            </w:r>
            <w:r w:rsidRPr="00641F82">
              <w:rPr>
                <w:sz w:val="28"/>
                <w:szCs w:val="28"/>
                <w:lang w:val="uk-UA"/>
              </w:rPr>
              <w:t xml:space="preserve"> </w:t>
            </w:r>
          </w:p>
          <w:p w:rsidR="00B94A5F" w:rsidRDefault="00641F82" w:rsidP="005F61B1">
            <w:pPr>
              <w:tabs>
                <w:tab w:val="left" w:pos="170"/>
              </w:tabs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 xml:space="preserve">Ж-Ф.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Мілле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«Збиральниці колосків», «Сіяч»; </w:t>
            </w:r>
          </w:p>
          <w:p w:rsidR="00641F82" w:rsidRPr="00641F82" w:rsidRDefault="00641F82" w:rsidP="006C670C">
            <w:pPr>
              <w:tabs>
                <w:tab w:val="left" w:pos="170"/>
              </w:tabs>
              <w:ind w:left="170" w:right="181"/>
              <w:rPr>
                <w:sz w:val="28"/>
                <w:szCs w:val="28"/>
                <w:lang w:val="uk-UA"/>
              </w:rPr>
            </w:pPr>
            <w:r w:rsidRPr="00641F82">
              <w:rPr>
                <w:sz w:val="28"/>
                <w:szCs w:val="28"/>
                <w:lang w:val="uk-UA"/>
              </w:rPr>
              <w:t>О</w:t>
            </w:r>
            <w:r w:rsidR="00B94A5F">
              <w:rPr>
                <w:sz w:val="28"/>
                <w:szCs w:val="28"/>
                <w:lang w:val="uk-UA"/>
              </w:rPr>
              <w:t>.</w:t>
            </w:r>
            <w:r w:rsidR="005B75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B758F">
              <w:rPr>
                <w:sz w:val="28"/>
                <w:szCs w:val="28"/>
                <w:lang w:val="uk-UA"/>
              </w:rPr>
              <w:t>Дом'є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«Вагон третього класу», «</w:t>
            </w:r>
            <w:r w:rsidR="005B758F">
              <w:rPr>
                <w:sz w:val="28"/>
                <w:szCs w:val="28"/>
                <w:lang w:val="uk-UA"/>
              </w:rPr>
              <w:t xml:space="preserve">Законодавче </w:t>
            </w:r>
            <w:proofErr w:type="spellStart"/>
            <w:r w:rsidR="005B758F">
              <w:rPr>
                <w:sz w:val="28"/>
                <w:szCs w:val="28"/>
                <w:lang w:val="uk-UA"/>
              </w:rPr>
              <w:t>чрево</w:t>
            </w:r>
            <w:proofErr w:type="spellEnd"/>
            <w:r w:rsidR="005B758F">
              <w:rPr>
                <w:sz w:val="28"/>
                <w:szCs w:val="28"/>
                <w:lang w:val="uk-UA"/>
              </w:rPr>
              <w:t>» (карикатури); І. Рєпін «Бурлаки на Волзі»;</w:t>
            </w:r>
            <w:r w:rsidRPr="00641F82">
              <w:rPr>
                <w:sz w:val="28"/>
                <w:szCs w:val="28"/>
                <w:lang w:val="uk-UA"/>
              </w:rPr>
              <w:t xml:space="preserve"> М. Івасюк «В’їзд Богдана Хмельницького до Києва 1649 року»; М.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Микешин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Памятник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Б. Хмельницькому у Києві»</w:t>
            </w:r>
            <w:r w:rsidR="005B758F">
              <w:rPr>
                <w:sz w:val="28"/>
                <w:szCs w:val="28"/>
                <w:lang w:val="uk-UA"/>
              </w:rPr>
              <w:t xml:space="preserve">; Л. </w:t>
            </w:r>
            <w:proofErr w:type="spellStart"/>
            <w:r w:rsidR="005B758F">
              <w:rPr>
                <w:sz w:val="28"/>
                <w:szCs w:val="28"/>
                <w:lang w:val="uk-UA"/>
              </w:rPr>
              <w:t>Позен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«Лірник з поводирем», «Жебрак»; С. Васильківський «Козачий пікет»</w:t>
            </w:r>
            <w:r w:rsidR="005B758F">
              <w:rPr>
                <w:sz w:val="28"/>
                <w:szCs w:val="28"/>
                <w:lang w:val="uk-UA"/>
              </w:rPr>
              <w:t>;</w:t>
            </w:r>
            <w:r w:rsidRPr="00641F82">
              <w:rPr>
                <w:sz w:val="28"/>
                <w:szCs w:val="28"/>
                <w:lang w:val="uk-UA"/>
              </w:rPr>
              <w:t xml:space="preserve"> М.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Самокиш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«Бій Богуна з Чернецьким під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Монастирищем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у 1653 році».</w:t>
            </w:r>
          </w:p>
          <w:p w:rsidR="00641F82" w:rsidRPr="00641F82" w:rsidRDefault="00641F82" w:rsidP="005F61B1">
            <w:pPr>
              <w:tabs>
                <w:tab w:val="left" w:pos="170"/>
              </w:tabs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641F82">
              <w:rPr>
                <w:sz w:val="28"/>
                <w:szCs w:val="28"/>
                <w:lang w:val="uk-UA"/>
              </w:rPr>
              <w:t xml:space="preserve">: Створіть дружній шарж. </w:t>
            </w:r>
          </w:p>
          <w:p w:rsidR="00641F82" w:rsidRPr="00C24373" w:rsidRDefault="00641F82" w:rsidP="005F61B1">
            <w:pPr>
              <w:tabs>
                <w:tab w:val="left" w:pos="170"/>
              </w:tabs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641F82">
              <w:rPr>
                <w:sz w:val="28"/>
                <w:szCs w:val="28"/>
                <w:lang w:val="uk-UA"/>
              </w:rPr>
              <w:t xml:space="preserve">: 1. Оберіть одне з </w:t>
            </w:r>
            <w:proofErr w:type="spellStart"/>
            <w:r w:rsidRPr="00641F82">
              <w:rPr>
                <w:sz w:val="28"/>
                <w:szCs w:val="28"/>
                <w:lang w:val="uk-UA"/>
              </w:rPr>
              <w:t>полотен</w:t>
            </w:r>
            <w:proofErr w:type="spellEnd"/>
            <w:r w:rsidRPr="00641F82">
              <w:rPr>
                <w:sz w:val="28"/>
                <w:szCs w:val="28"/>
                <w:lang w:val="uk-UA"/>
              </w:rPr>
              <w:t xml:space="preserve"> реалістичного живопису. Поміркуйте, який музичний твір може посилити його емоційне  сприйняття. Д</w:t>
            </w:r>
            <w:r w:rsidRPr="00C24373">
              <w:rPr>
                <w:sz w:val="28"/>
                <w:szCs w:val="28"/>
                <w:lang w:val="uk-UA"/>
              </w:rPr>
              <w:t>оберіть музичний твір і презентуйте свій доробок однокласникам.</w:t>
            </w:r>
          </w:p>
          <w:p w:rsidR="00641F82" w:rsidRPr="00796226" w:rsidRDefault="00052BDC" w:rsidP="005F61B1">
            <w:pPr>
              <w:pStyle w:val="a8"/>
              <w:tabs>
                <w:tab w:val="left" w:pos="170"/>
              </w:tabs>
              <w:ind w:left="170" w:righ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641F82" w:rsidRPr="00C24373">
              <w:rPr>
                <w:sz w:val="28"/>
                <w:szCs w:val="28"/>
                <w:lang w:val="uk-UA"/>
              </w:rPr>
              <w:t xml:space="preserve">Проект «Образи сьогодення»: у вільний час під час прогулянок чи подорожей звертайте увагу на людей, що вас оточують: на розмаїтість їхньої зовнішності, характерів, професій тощо. Створіть власну фотодобірку. </w:t>
            </w:r>
          </w:p>
          <w:p w:rsidR="00641F82" w:rsidRDefault="00641F82" w:rsidP="005F61B1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</w:t>
            </w:r>
            <w:r w:rsidRPr="00641F82">
              <w:rPr>
                <w:sz w:val="28"/>
                <w:szCs w:val="28"/>
                <w:lang w:val="uk-UA"/>
              </w:rPr>
              <w:t>: літографія, ксилографія.</w:t>
            </w:r>
          </w:p>
        </w:tc>
        <w:tc>
          <w:tcPr>
            <w:tcW w:w="1134" w:type="dxa"/>
          </w:tcPr>
          <w:p w:rsidR="00641F82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641F82" w:rsidRDefault="00641F82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641F82" w:rsidRPr="00641F82" w:rsidTr="00A618D8">
        <w:tc>
          <w:tcPr>
            <w:tcW w:w="704" w:type="dxa"/>
          </w:tcPr>
          <w:p w:rsidR="00641F82" w:rsidRDefault="00121934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6521" w:type="dxa"/>
          </w:tcPr>
          <w:p w:rsidR="00641F82" w:rsidRDefault="00121934" w:rsidP="001C7E9C">
            <w:pPr>
              <w:rPr>
                <w:b/>
                <w:sz w:val="28"/>
                <w:szCs w:val="28"/>
              </w:rPr>
            </w:pPr>
            <w:r w:rsidRPr="007960A6">
              <w:rPr>
                <w:b/>
                <w:sz w:val="28"/>
                <w:szCs w:val="28"/>
              </w:rPr>
              <w:t>КРАСА НАВКОЛО – У ЗВИЧНОМУ ПЛИНІ ПОВСЯКДЕННОСТІ, У ДОВКІЛЛІ</w:t>
            </w:r>
          </w:p>
          <w:p w:rsidR="006C670C" w:rsidRDefault="00121934" w:rsidP="006C670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121934">
              <w:rPr>
                <w:sz w:val="28"/>
                <w:szCs w:val="28"/>
                <w:lang w:val="uk-UA"/>
              </w:rPr>
              <w:t xml:space="preserve">Українська тема у творчості російських живописців і скульпторів. Діяльність художників-передвижників (І. Рєпін, К. </w:t>
            </w:r>
            <w:proofErr w:type="spellStart"/>
            <w:r w:rsidRPr="00121934">
              <w:rPr>
                <w:sz w:val="28"/>
                <w:szCs w:val="28"/>
                <w:lang w:val="uk-UA"/>
              </w:rPr>
              <w:t>Трутовський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 xml:space="preserve">, І. Шишкін, А. Куїнджі, І. Левітан та ін.). Портретний, пейзажний і побутовий жанри українського живопису (К. Павлов, А. Мокрицький, К. </w:t>
            </w:r>
            <w:proofErr w:type="spellStart"/>
            <w:r w:rsidRPr="00121934">
              <w:rPr>
                <w:sz w:val="28"/>
                <w:szCs w:val="28"/>
                <w:lang w:val="uk-UA"/>
              </w:rPr>
              <w:t>Туровський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 xml:space="preserve">, М. Пимоненко, </w:t>
            </w:r>
          </w:p>
          <w:p w:rsidR="00121934" w:rsidRPr="00121934" w:rsidRDefault="00121934" w:rsidP="006C670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121934">
              <w:rPr>
                <w:sz w:val="28"/>
                <w:szCs w:val="28"/>
                <w:lang w:val="uk-UA"/>
              </w:rPr>
              <w:t xml:space="preserve">В. Васильківський). </w:t>
            </w:r>
          </w:p>
          <w:p w:rsidR="00013D56" w:rsidRDefault="0012193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121934">
              <w:rPr>
                <w:sz w:val="28"/>
                <w:szCs w:val="28"/>
                <w:lang w:val="uk-UA"/>
              </w:rPr>
              <w:t xml:space="preserve">: К. </w:t>
            </w:r>
            <w:proofErr w:type="spellStart"/>
            <w:r w:rsidRPr="00121934">
              <w:rPr>
                <w:sz w:val="28"/>
                <w:szCs w:val="28"/>
                <w:lang w:val="uk-UA"/>
              </w:rPr>
              <w:t>Трутовський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 xml:space="preserve">. «Весільний викуп»; </w:t>
            </w:r>
          </w:p>
          <w:p w:rsidR="00C24373" w:rsidRDefault="00121934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21934">
              <w:rPr>
                <w:sz w:val="28"/>
                <w:szCs w:val="28"/>
                <w:lang w:val="uk-UA"/>
              </w:rPr>
              <w:t xml:space="preserve">М. Пимоненко «Ревнощі»; В. </w:t>
            </w:r>
            <w:proofErr w:type="spellStart"/>
            <w:r w:rsidRPr="00121934">
              <w:rPr>
                <w:sz w:val="28"/>
                <w:szCs w:val="28"/>
                <w:lang w:val="uk-UA"/>
              </w:rPr>
              <w:t>Перов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 xml:space="preserve"> «Мисливці на привалі»; І. Шишкін «Ранок у сосновому лісі»; </w:t>
            </w:r>
          </w:p>
          <w:p w:rsidR="00121934" w:rsidRPr="00121934" w:rsidRDefault="00121934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121934">
              <w:rPr>
                <w:sz w:val="28"/>
                <w:szCs w:val="28"/>
                <w:lang w:val="uk-UA"/>
              </w:rPr>
              <w:t xml:space="preserve">Т. Руссо «Дуби в лісі </w:t>
            </w:r>
            <w:proofErr w:type="spellStart"/>
            <w:r w:rsidRPr="00121934">
              <w:rPr>
                <w:sz w:val="28"/>
                <w:szCs w:val="28"/>
                <w:lang w:val="uk-UA"/>
              </w:rPr>
              <w:t>Фонтебло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>»; С. Васильківський «Весняний день на Україні»; А. Куїнджі «Місячна ніч на Дніпрі».</w:t>
            </w:r>
          </w:p>
          <w:p w:rsidR="00121934" w:rsidRPr="00121934" w:rsidRDefault="00121934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lastRenderedPageBreak/>
              <w:t>ХТД</w:t>
            </w:r>
            <w:r w:rsidRPr="00121934">
              <w:rPr>
                <w:sz w:val="28"/>
                <w:szCs w:val="28"/>
                <w:lang w:val="uk-UA"/>
              </w:rPr>
              <w:t>: Створіть пейзаж у реалістичній манері «Дорогий для серця куточок».</w:t>
            </w:r>
          </w:p>
          <w:p w:rsidR="00121934" w:rsidRPr="00121934" w:rsidRDefault="00121934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Пісня</w:t>
            </w:r>
            <w:r w:rsidRPr="00121934">
              <w:rPr>
                <w:sz w:val="28"/>
                <w:szCs w:val="28"/>
                <w:lang w:val="uk-UA"/>
              </w:rPr>
              <w:t xml:space="preserve">: Музика </w:t>
            </w:r>
            <w:r w:rsidRPr="00121934">
              <w:rPr>
                <w:i/>
                <w:sz w:val="28"/>
                <w:szCs w:val="28"/>
                <w:lang w:val="uk-UA"/>
              </w:rPr>
              <w:t>Л. Остапенко</w:t>
            </w:r>
            <w:r w:rsidRPr="00121934">
              <w:rPr>
                <w:sz w:val="28"/>
                <w:szCs w:val="28"/>
                <w:lang w:val="uk-UA"/>
              </w:rPr>
              <w:t xml:space="preserve">, вірші </w:t>
            </w:r>
            <w:r w:rsidRPr="00121934">
              <w:rPr>
                <w:i/>
                <w:sz w:val="28"/>
                <w:szCs w:val="28"/>
                <w:lang w:val="uk-UA"/>
              </w:rPr>
              <w:t>М. Ткача</w:t>
            </w:r>
            <w:r w:rsidRPr="00121934">
              <w:rPr>
                <w:sz w:val="28"/>
                <w:szCs w:val="28"/>
                <w:lang w:val="uk-UA"/>
              </w:rPr>
              <w:t xml:space="preserve"> «Засумую я».</w:t>
            </w:r>
          </w:p>
          <w:p w:rsidR="00121934" w:rsidRDefault="00121934" w:rsidP="001C7E9C">
            <w:pPr>
              <w:ind w:left="170" w:right="181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РД</w:t>
            </w:r>
            <w:r w:rsidRPr="00121934">
              <w:rPr>
                <w:sz w:val="28"/>
                <w:szCs w:val="28"/>
                <w:lang w:val="uk-UA"/>
              </w:rPr>
              <w:t>: Здійсніть віртуальну подорож до Національного художнього музею України, Державної Третьяковської галереї. Ознайомтеся із творами у стилі романтизм та реалізм.</w:t>
            </w:r>
          </w:p>
        </w:tc>
        <w:tc>
          <w:tcPr>
            <w:tcW w:w="1134" w:type="dxa"/>
          </w:tcPr>
          <w:p w:rsidR="00641F82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986" w:type="dxa"/>
          </w:tcPr>
          <w:p w:rsidR="00641F82" w:rsidRDefault="00641F82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641F82" w:rsidRPr="00641F82" w:rsidTr="00A618D8">
        <w:tc>
          <w:tcPr>
            <w:tcW w:w="704" w:type="dxa"/>
          </w:tcPr>
          <w:p w:rsidR="00641F82" w:rsidRDefault="00121934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6521" w:type="dxa"/>
          </w:tcPr>
          <w:p w:rsidR="00641F82" w:rsidRDefault="00121934" w:rsidP="001C7E9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960A6">
              <w:rPr>
                <w:b/>
                <w:sz w:val="28"/>
                <w:szCs w:val="28"/>
                <w:lang w:val="uk-UA"/>
              </w:rPr>
              <w:t>РЕАЛІСТИЧНІ ОБРАЗИ НА СЦЕНІ</w:t>
            </w:r>
          </w:p>
          <w:p w:rsidR="00121934" w:rsidRPr="00121934" w:rsidRDefault="0012193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121934">
              <w:rPr>
                <w:sz w:val="28"/>
                <w:szCs w:val="28"/>
                <w:lang w:val="uk-UA"/>
              </w:rPr>
              <w:t xml:space="preserve">Особливості реалістичного зображення дійсності і характерів у музично-сценічних творах. Принципи реалізму в оперній творчості </w:t>
            </w:r>
            <w:proofErr w:type="spellStart"/>
            <w:r w:rsidRPr="00121934">
              <w:rPr>
                <w:sz w:val="28"/>
                <w:szCs w:val="28"/>
                <w:lang w:val="uk-UA"/>
              </w:rPr>
              <w:t>Дж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>. Верді та Ж. Бізе.</w:t>
            </w:r>
            <w:r w:rsidRPr="00121934">
              <w:rPr>
                <w:sz w:val="28"/>
                <w:szCs w:val="28"/>
              </w:rPr>
              <w:t xml:space="preserve"> </w:t>
            </w:r>
          </w:p>
          <w:p w:rsidR="00121934" w:rsidRPr="00121934" w:rsidRDefault="0012193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121934">
              <w:rPr>
                <w:sz w:val="28"/>
                <w:szCs w:val="28"/>
                <w:lang w:val="uk-UA"/>
              </w:rPr>
              <w:t>Творчість М. Мусоргського. Роль М. Лисенка в становленні української класичної музики. Творчіс</w:t>
            </w:r>
            <w:r w:rsidR="001C7E9C">
              <w:rPr>
                <w:sz w:val="28"/>
                <w:szCs w:val="28"/>
                <w:lang w:val="uk-UA"/>
              </w:rPr>
              <w:t>ть С. Гулака-</w:t>
            </w:r>
            <w:proofErr w:type="spellStart"/>
            <w:r w:rsidR="001C7E9C">
              <w:rPr>
                <w:sz w:val="28"/>
                <w:szCs w:val="28"/>
                <w:lang w:val="uk-UA"/>
              </w:rPr>
              <w:t>Артемовського</w:t>
            </w:r>
            <w:proofErr w:type="spellEnd"/>
            <w:r w:rsidR="001C7E9C">
              <w:rPr>
                <w:sz w:val="28"/>
                <w:szCs w:val="28"/>
                <w:lang w:val="uk-UA"/>
              </w:rPr>
              <w:t xml:space="preserve">. </w:t>
            </w:r>
            <w:r w:rsidRPr="00121934">
              <w:rPr>
                <w:sz w:val="28"/>
                <w:szCs w:val="28"/>
                <w:lang w:val="uk-UA"/>
              </w:rPr>
              <w:t>Новий драматичний театр.</w:t>
            </w:r>
          </w:p>
          <w:p w:rsidR="00121934" w:rsidRPr="00121934" w:rsidRDefault="0012193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СОМ</w:t>
            </w:r>
            <w:r w:rsidRPr="00121934">
              <w:rPr>
                <w:sz w:val="28"/>
                <w:szCs w:val="28"/>
                <w:lang w:val="uk-UA"/>
              </w:rPr>
              <w:t xml:space="preserve">: І. Рєпін «Портрет М. П. Мусоргського», ілюстрації Е. </w:t>
            </w:r>
            <w:proofErr w:type="spellStart"/>
            <w:r w:rsidRPr="00121934">
              <w:rPr>
                <w:sz w:val="28"/>
                <w:szCs w:val="28"/>
                <w:lang w:val="uk-UA"/>
              </w:rPr>
              <w:t>Кибрика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 xml:space="preserve"> до повісті «Тарас Бульба»</w:t>
            </w:r>
            <w:r w:rsidR="005B758F">
              <w:rPr>
                <w:sz w:val="28"/>
                <w:szCs w:val="28"/>
                <w:lang w:val="uk-UA"/>
              </w:rPr>
              <w:t>.</w:t>
            </w:r>
          </w:p>
          <w:p w:rsidR="005F61B1" w:rsidRDefault="0012193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СММ</w:t>
            </w:r>
            <w:r w:rsidRPr="00121934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121934">
              <w:rPr>
                <w:sz w:val="28"/>
                <w:szCs w:val="28"/>
                <w:lang w:val="uk-UA"/>
              </w:rPr>
              <w:t>Дж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>. Верді Опера «</w:t>
            </w:r>
            <w:proofErr w:type="spellStart"/>
            <w:r w:rsidRPr="00121934">
              <w:rPr>
                <w:sz w:val="28"/>
                <w:szCs w:val="28"/>
                <w:lang w:val="uk-UA"/>
              </w:rPr>
              <w:t>Ріголетто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>» (</w:t>
            </w:r>
            <w:r w:rsidRPr="00121934">
              <w:rPr>
                <w:i/>
                <w:sz w:val="28"/>
                <w:szCs w:val="28"/>
                <w:lang w:val="uk-UA"/>
              </w:rPr>
              <w:t>фрагменти</w:t>
            </w:r>
            <w:r w:rsidRPr="00121934">
              <w:rPr>
                <w:sz w:val="28"/>
                <w:szCs w:val="28"/>
                <w:lang w:val="uk-UA"/>
              </w:rPr>
              <w:t xml:space="preserve">); М. Мусоргський. Пісня </w:t>
            </w:r>
            <w:proofErr w:type="spellStart"/>
            <w:r w:rsidRPr="00121934">
              <w:rPr>
                <w:sz w:val="28"/>
                <w:szCs w:val="28"/>
                <w:lang w:val="uk-UA"/>
              </w:rPr>
              <w:t>Варлаама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 xml:space="preserve"> «Як у городі було у Казані» та хор «</w:t>
            </w:r>
            <w:proofErr w:type="spellStart"/>
            <w:r w:rsidRPr="00121934">
              <w:rPr>
                <w:sz w:val="28"/>
                <w:szCs w:val="28"/>
                <w:lang w:val="uk-UA"/>
              </w:rPr>
              <w:t>Расходилась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21934">
              <w:rPr>
                <w:sz w:val="28"/>
                <w:szCs w:val="28"/>
                <w:lang w:val="uk-UA"/>
              </w:rPr>
              <w:t>разгулялась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 xml:space="preserve"> удаль </w:t>
            </w:r>
            <w:proofErr w:type="spellStart"/>
            <w:r w:rsidRPr="00121934">
              <w:rPr>
                <w:sz w:val="28"/>
                <w:szCs w:val="28"/>
                <w:lang w:val="uk-UA"/>
              </w:rPr>
              <w:t>молодецкая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>» з опери «Борис Годунов»</w:t>
            </w:r>
            <w:r w:rsidR="005B758F">
              <w:rPr>
                <w:sz w:val="28"/>
                <w:szCs w:val="28"/>
                <w:lang w:val="uk-UA"/>
              </w:rPr>
              <w:t>;</w:t>
            </w:r>
            <w:r w:rsidRPr="00121934">
              <w:rPr>
                <w:sz w:val="28"/>
                <w:szCs w:val="28"/>
                <w:lang w:val="uk-UA"/>
              </w:rPr>
              <w:t xml:space="preserve"> </w:t>
            </w:r>
          </w:p>
          <w:p w:rsidR="00121934" w:rsidRPr="00121934" w:rsidRDefault="0012193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121934">
              <w:rPr>
                <w:sz w:val="28"/>
                <w:szCs w:val="28"/>
                <w:lang w:val="uk-UA"/>
              </w:rPr>
              <w:t>М. Лисенко</w:t>
            </w:r>
            <w:r w:rsidR="005B758F">
              <w:rPr>
                <w:sz w:val="28"/>
                <w:szCs w:val="28"/>
                <w:lang w:val="uk-UA"/>
              </w:rPr>
              <w:t>.</w:t>
            </w:r>
            <w:r w:rsidRPr="00121934">
              <w:rPr>
                <w:sz w:val="28"/>
                <w:szCs w:val="28"/>
                <w:lang w:val="uk-UA"/>
              </w:rPr>
              <w:t xml:space="preserve"> Опера «Тарас Бульба». Арія «Гей, літа орел».</w:t>
            </w:r>
          </w:p>
          <w:p w:rsidR="00121934" w:rsidRPr="00121934" w:rsidRDefault="0012193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ХТД</w:t>
            </w:r>
            <w:r w:rsidRPr="00121934">
              <w:rPr>
                <w:sz w:val="28"/>
                <w:szCs w:val="28"/>
                <w:lang w:val="uk-UA"/>
              </w:rPr>
              <w:t>: (</w:t>
            </w:r>
            <w:r w:rsidRPr="00A531C8">
              <w:rPr>
                <w:i/>
                <w:sz w:val="28"/>
                <w:szCs w:val="28"/>
                <w:lang w:val="uk-UA"/>
              </w:rPr>
              <w:t>робота в групах</w:t>
            </w:r>
            <w:r w:rsidRPr="00121934">
              <w:rPr>
                <w:sz w:val="28"/>
                <w:szCs w:val="28"/>
                <w:lang w:val="uk-UA"/>
              </w:rPr>
              <w:t xml:space="preserve">) Група «Песимісти» доводить, що </w:t>
            </w:r>
            <w:proofErr w:type="spellStart"/>
            <w:r w:rsidRPr="00121934">
              <w:rPr>
                <w:sz w:val="28"/>
                <w:szCs w:val="28"/>
                <w:lang w:val="uk-UA"/>
              </w:rPr>
              <w:t>Ріголетто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 xml:space="preserve"> – негативний герой. Група «Оптимісти» намагається спростувати думку «Песимістів», доводить протилежне, група «Арбітри» вирішує, чиї аргументи були переконливішими.</w:t>
            </w:r>
          </w:p>
          <w:p w:rsidR="00121934" w:rsidRPr="005F61B1" w:rsidRDefault="0012193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013D56">
              <w:rPr>
                <w:i/>
                <w:sz w:val="28"/>
                <w:szCs w:val="28"/>
                <w:lang w:val="uk-UA"/>
              </w:rPr>
              <w:t>Пісня</w:t>
            </w:r>
            <w:r w:rsidRPr="00121934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121934">
              <w:rPr>
                <w:sz w:val="28"/>
                <w:szCs w:val="28"/>
              </w:rPr>
              <w:t>Музика</w:t>
            </w:r>
            <w:proofErr w:type="spellEnd"/>
            <w:r w:rsidRPr="00121934">
              <w:rPr>
                <w:sz w:val="28"/>
                <w:szCs w:val="28"/>
              </w:rPr>
              <w:t xml:space="preserve"> </w:t>
            </w:r>
            <w:r w:rsidRPr="001C7E9C">
              <w:rPr>
                <w:i/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1C7E9C">
              <w:rPr>
                <w:i/>
                <w:sz w:val="28"/>
                <w:szCs w:val="28"/>
                <w:lang w:val="uk-UA"/>
              </w:rPr>
              <w:t>Карабиця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>,</w:t>
            </w:r>
            <w:r w:rsidRPr="00121934">
              <w:rPr>
                <w:sz w:val="28"/>
                <w:szCs w:val="28"/>
              </w:rPr>
              <w:t xml:space="preserve"> </w:t>
            </w:r>
            <w:proofErr w:type="spellStart"/>
            <w:r w:rsidRPr="00121934">
              <w:rPr>
                <w:sz w:val="28"/>
                <w:szCs w:val="28"/>
              </w:rPr>
              <w:t>вірші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 xml:space="preserve"> </w:t>
            </w:r>
            <w:r w:rsidRPr="001C7E9C">
              <w:rPr>
                <w:i/>
                <w:sz w:val="28"/>
                <w:szCs w:val="28"/>
                <w:lang w:val="uk-UA"/>
              </w:rPr>
              <w:t>Ю.</w:t>
            </w:r>
            <w:r w:rsidR="005F61B1" w:rsidRPr="001C7E9C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F61B1" w:rsidRPr="001C7E9C">
              <w:rPr>
                <w:i/>
                <w:sz w:val="28"/>
                <w:szCs w:val="28"/>
                <w:lang w:val="uk-UA"/>
              </w:rPr>
              <w:t>Рибчинського</w:t>
            </w:r>
            <w:proofErr w:type="spellEnd"/>
            <w:r w:rsidR="005F61B1">
              <w:rPr>
                <w:sz w:val="28"/>
                <w:szCs w:val="28"/>
                <w:lang w:val="uk-UA"/>
              </w:rPr>
              <w:t xml:space="preserve"> «Пісня на добро».</w:t>
            </w:r>
          </w:p>
          <w:p w:rsidR="00121934" w:rsidRDefault="00121934" w:rsidP="001C7E9C">
            <w:pPr>
              <w:ind w:left="170" w:right="181"/>
              <w:jc w:val="both"/>
              <w:rPr>
                <w:sz w:val="28"/>
                <w:szCs w:val="28"/>
                <w:lang w:val="uk-UA"/>
              </w:rPr>
            </w:pPr>
            <w:r w:rsidRPr="00121934">
              <w:rPr>
                <w:sz w:val="28"/>
                <w:szCs w:val="28"/>
                <w:lang w:val="uk-UA"/>
              </w:rPr>
              <w:t>РД:</w:t>
            </w:r>
            <w:r w:rsidRPr="0012193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1934">
              <w:rPr>
                <w:sz w:val="28"/>
                <w:szCs w:val="28"/>
                <w:lang w:val="uk-UA"/>
              </w:rPr>
              <w:t>Дослідіть</w:t>
            </w:r>
            <w:proofErr w:type="spellEnd"/>
            <w:r w:rsidRPr="00121934">
              <w:rPr>
                <w:sz w:val="28"/>
                <w:szCs w:val="28"/>
                <w:lang w:val="uk-UA"/>
              </w:rPr>
              <w:t xml:space="preserve"> творчість «Театру корифеїв».</w:t>
            </w:r>
          </w:p>
        </w:tc>
        <w:tc>
          <w:tcPr>
            <w:tcW w:w="1134" w:type="dxa"/>
          </w:tcPr>
          <w:p w:rsidR="00641F82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641F82" w:rsidRDefault="00641F82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641F82" w:rsidRPr="00641F82" w:rsidTr="00A618D8">
        <w:tc>
          <w:tcPr>
            <w:tcW w:w="704" w:type="dxa"/>
          </w:tcPr>
          <w:p w:rsidR="00641F82" w:rsidRDefault="00121934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6521" w:type="dxa"/>
          </w:tcPr>
          <w:p w:rsidR="00641F82" w:rsidRPr="00121934" w:rsidRDefault="00121934" w:rsidP="00121934">
            <w:pPr>
              <w:rPr>
                <w:b/>
                <w:sz w:val="28"/>
                <w:szCs w:val="28"/>
                <w:lang w:val="uk-UA"/>
              </w:rPr>
            </w:pPr>
            <w:r w:rsidRPr="00121934">
              <w:rPr>
                <w:b/>
                <w:sz w:val="28"/>
                <w:szCs w:val="28"/>
                <w:lang w:val="uk-UA"/>
              </w:rPr>
              <w:t>Узагальнення: наші досягнення</w:t>
            </w:r>
          </w:p>
        </w:tc>
        <w:tc>
          <w:tcPr>
            <w:tcW w:w="1134" w:type="dxa"/>
          </w:tcPr>
          <w:p w:rsidR="00641F82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641F82" w:rsidRDefault="00641F82" w:rsidP="006518AD">
            <w:pPr>
              <w:rPr>
                <w:sz w:val="28"/>
                <w:szCs w:val="28"/>
                <w:lang w:val="uk-UA"/>
              </w:rPr>
            </w:pPr>
          </w:p>
        </w:tc>
      </w:tr>
      <w:tr w:rsidR="00641F82" w:rsidRPr="00641F82" w:rsidTr="00A618D8">
        <w:tc>
          <w:tcPr>
            <w:tcW w:w="704" w:type="dxa"/>
          </w:tcPr>
          <w:p w:rsidR="00641F82" w:rsidRDefault="00121934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6521" w:type="dxa"/>
          </w:tcPr>
          <w:p w:rsidR="00641F82" w:rsidRDefault="00121934" w:rsidP="008E76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Резервний </w:t>
            </w:r>
            <w:r w:rsidR="008E7699">
              <w:rPr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134" w:type="dxa"/>
          </w:tcPr>
          <w:p w:rsidR="00641F82" w:rsidRDefault="002741F0" w:rsidP="006518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6" w:type="dxa"/>
          </w:tcPr>
          <w:p w:rsidR="00641F82" w:rsidRDefault="00641F82" w:rsidP="006518A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44F46" w:rsidRDefault="00044F46">
      <w:pPr>
        <w:rPr>
          <w:sz w:val="28"/>
          <w:szCs w:val="28"/>
          <w:lang w:val="uk-UA"/>
        </w:rPr>
      </w:pPr>
    </w:p>
    <w:p w:rsidR="00977B64" w:rsidRDefault="00977B64">
      <w:pPr>
        <w:rPr>
          <w:sz w:val="28"/>
          <w:szCs w:val="28"/>
          <w:lang w:val="uk-UA"/>
        </w:rPr>
      </w:pPr>
    </w:p>
    <w:p w:rsidR="00044F46" w:rsidRDefault="00044F46">
      <w:pPr>
        <w:rPr>
          <w:sz w:val="28"/>
          <w:szCs w:val="28"/>
          <w:lang w:val="uk-UA"/>
        </w:rPr>
      </w:pPr>
    </w:p>
    <w:p w:rsidR="00044F46" w:rsidRPr="00044F46" w:rsidRDefault="00044F46">
      <w:pPr>
        <w:rPr>
          <w:sz w:val="28"/>
          <w:szCs w:val="28"/>
          <w:lang w:val="uk-UA"/>
        </w:rPr>
      </w:pPr>
    </w:p>
    <w:sectPr w:rsidR="00044F46" w:rsidRPr="00044F46" w:rsidSect="00BE2431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E98" w:rsidRDefault="000B7E98" w:rsidP="00BE2431">
      <w:pPr>
        <w:spacing w:after="0" w:line="240" w:lineRule="auto"/>
      </w:pPr>
      <w:r>
        <w:separator/>
      </w:r>
    </w:p>
  </w:endnote>
  <w:endnote w:type="continuationSeparator" w:id="0">
    <w:p w:rsidR="000B7E98" w:rsidRDefault="000B7E98" w:rsidP="00BE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6404944"/>
      <w:docPartObj>
        <w:docPartGallery w:val="Page Numbers (Bottom of Page)"/>
        <w:docPartUnique/>
      </w:docPartObj>
    </w:sdtPr>
    <w:sdtEndPr/>
    <w:sdtContent>
      <w:p w:rsidR="00C65D1C" w:rsidRDefault="00C65D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43F">
          <w:rPr>
            <w:noProof/>
          </w:rPr>
          <w:t>16</w:t>
        </w:r>
        <w:r>
          <w:fldChar w:fldCharType="end"/>
        </w:r>
      </w:p>
    </w:sdtContent>
  </w:sdt>
  <w:p w:rsidR="00C65D1C" w:rsidRDefault="00C65D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E98" w:rsidRDefault="000B7E98" w:rsidP="00BE2431">
      <w:pPr>
        <w:spacing w:after="0" w:line="240" w:lineRule="auto"/>
      </w:pPr>
      <w:r>
        <w:separator/>
      </w:r>
    </w:p>
  </w:footnote>
  <w:footnote w:type="continuationSeparator" w:id="0">
    <w:p w:rsidR="000B7E98" w:rsidRDefault="000B7E98" w:rsidP="00BE2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A7C1D"/>
    <w:multiLevelType w:val="hybridMultilevel"/>
    <w:tmpl w:val="E26CDAD4"/>
    <w:lvl w:ilvl="0" w:tplc="80667166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FDA53EC"/>
    <w:multiLevelType w:val="hybridMultilevel"/>
    <w:tmpl w:val="BDAE67EE"/>
    <w:lvl w:ilvl="0" w:tplc="F3CA33D4">
      <w:start w:val="2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241A3C01"/>
    <w:multiLevelType w:val="hybridMultilevel"/>
    <w:tmpl w:val="E52EB184"/>
    <w:lvl w:ilvl="0" w:tplc="BBECF51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4404159"/>
    <w:multiLevelType w:val="hybridMultilevel"/>
    <w:tmpl w:val="7A266DFA"/>
    <w:lvl w:ilvl="0" w:tplc="0422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3C29A9"/>
    <w:multiLevelType w:val="hybridMultilevel"/>
    <w:tmpl w:val="321A854A"/>
    <w:lvl w:ilvl="0" w:tplc="62D4B7B6">
      <w:start w:val="2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73D46C3A"/>
    <w:multiLevelType w:val="hybridMultilevel"/>
    <w:tmpl w:val="B8F4D978"/>
    <w:lvl w:ilvl="0" w:tplc="B0842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46"/>
    <w:rsid w:val="00013D56"/>
    <w:rsid w:val="00044F46"/>
    <w:rsid w:val="00052BDC"/>
    <w:rsid w:val="0006263B"/>
    <w:rsid w:val="00064760"/>
    <w:rsid w:val="000763BC"/>
    <w:rsid w:val="000B7E98"/>
    <w:rsid w:val="0010567D"/>
    <w:rsid w:val="00121934"/>
    <w:rsid w:val="001A463F"/>
    <w:rsid w:val="001C0294"/>
    <w:rsid w:val="001C7E9C"/>
    <w:rsid w:val="002244F1"/>
    <w:rsid w:val="00247A13"/>
    <w:rsid w:val="002741F0"/>
    <w:rsid w:val="00276E0D"/>
    <w:rsid w:val="00286132"/>
    <w:rsid w:val="002C5866"/>
    <w:rsid w:val="002F4A2B"/>
    <w:rsid w:val="004428DD"/>
    <w:rsid w:val="00544AB6"/>
    <w:rsid w:val="005B758F"/>
    <w:rsid w:val="005E25CA"/>
    <w:rsid w:val="005F61B1"/>
    <w:rsid w:val="006032CC"/>
    <w:rsid w:val="00641F82"/>
    <w:rsid w:val="00650BA3"/>
    <w:rsid w:val="006518AD"/>
    <w:rsid w:val="00682976"/>
    <w:rsid w:val="006B373B"/>
    <w:rsid w:val="006C670C"/>
    <w:rsid w:val="00746000"/>
    <w:rsid w:val="00796226"/>
    <w:rsid w:val="007B7849"/>
    <w:rsid w:val="008265E1"/>
    <w:rsid w:val="008B42F1"/>
    <w:rsid w:val="008C619E"/>
    <w:rsid w:val="008E7699"/>
    <w:rsid w:val="00977B64"/>
    <w:rsid w:val="00A27ADD"/>
    <w:rsid w:val="00A531C8"/>
    <w:rsid w:val="00A618D8"/>
    <w:rsid w:val="00AA64CB"/>
    <w:rsid w:val="00B07330"/>
    <w:rsid w:val="00B56DC3"/>
    <w:rsid w:val="00B82D49"/>
    <w:rsid w:val="00B94A5F"/>
    <w:rsid w:val="00BB0D3C"/>
    <w:rsid w:val="00BE2431"/>
    <w:rsid w:val="00BF57BF"/>
    <w:rsid w:val="00C24373"/>
    <w:rsid w:val="00C65D1C"/>
    <w:rsid w:val="00D6743F"/>
    <w:rsid w:val="00E10CE2"/>
    <w:rsid w:val="00E84483"/>
    <w:rsid w:val="00EB4DC9"/>
    <w:rsid w:val="00ED51E2"/>
    <w:rsid w:val="00EE03BD"/>
    <w:rsid w:val="00F24BD7"/>
    <w:rsid w:val="00F505DE"/>
    <w:rsid w:val="00F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6B18EC-7896-42B3-B590-20E31432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2431"/>
  </w:style>
  <w:style w:type="paragraph" w:styleId="a6">
    <w:name w:val="footer"/>
    <w:basedOn w:val="a"/>
    <w:link w:val="a7"/>
    <w:uiPriority w:val="99"/>
    <w:unhideWhenUsed/>
    <w:rsid w:val="00BE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2431"/>
  </w:style>
  <w:style w:type="paragraph" w:styleId="a8">
    <w:name w:val="List Paragraph"/>
    <w:basedOn w:val="a"/>
    <w:uiPriority w:val="34"/>
    <w:qFormat/>
    <w:rsid w:val="00C243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3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C9C8-228F-446D-A0DD-8CBA1C86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16422</Words>
  <Characters>9362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Шкільне життя</Company>
  <LinksUpToDate>false</LinksUpToDate>
  <CharactersWithSpaces>25733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Шкільне життя</dc:creator>
  <cp:lastModifiedBy>Роман</cp:lastModifiedBy>
  <cp:revision>4</cp:revision>
  <cp:lastPrinted>2016-05-11T08:55:00Z</cp:lastPrinted>
  <dcterms:created xsi:type="dcterms:W3CDTF">2016-08-26T11:26:00Z</dcterms:created>
  <dcterms:modified xsi:type="dcterms:W3CDTF">2016-09-14T11:51:00Z</dcterms:modified>
</cp:coreProperties>
</file>